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528"/>
      </w:tblGrid>
      <w:tr w:rsidR="00D560D0" w:rsidRPr="000578B5" w:rsidTr="00200D5C">
        <w:tc>
          <w:tcPr>
            <w:tcW w:w="8528" w:type="dxa"/>
            <w:tcBorders>
              <w:top w:val="single" w:sz="6" w:space="0" w:color="auto"/>
              <w:left w:val="single" w:sz="6" w:space="0" w:color="auto"/>
              <w:bottom w:val="single" w:sz="6" w:space="0" w:color="auto"/>
              <w:right w:val="single" w:sz="6" w:space="0" w:color="auto"/>
            </w:tcBorders>
          </w:tcPr>
          <w:p w:rsidR="00D560D0" w:rsidRPr="000578B5" w:rsidRDefault="00D560D0" w:rsidP="001124A4">
            <w:pPr>
              <w:pStyle w:val="Heading1"/>
              <w:numPr>
                <w:ilvl w:val="0"/>
                <w:numId w:val="0"/>
              </w:numPr>
              <w:spacing w:before="120" w:after="120"/>
              <w:jc w:val="center"/>
              <w:rPr>
                <w:rStyle w:val="Heading1Char"/>
                <w:lang w:val="el-GR"/>
              </w:rPr>
            </w:pPr>
            <w:bookmarkStart w:id="0" w:name="_Toc396487712"/>
            <w:bookmarkStart w:id="1" w:name="_Toc400908317"/>
            <w:r w:rsidRPr="000578B5">
              <w:rPr>
                <w:rStyle w:val="Heading1Char"/>
                <w:lang w:val="el-GR"/>
              </w:rPr>
              <w:t xml:space="preserve">ΠΑΡΑΡΤΗΜΑ </w:t>
            </w:r>
            <w:r>
              <w:rPr>
                <w:rStyle w:val="Heading1Char"/>
                <w:lang w:val="el-GR"/>
              </w:rPr>
              <w:t>ΙΙ</w:t>
            </w:r>
            <w:r w:rsidRPr="000578B5">
              <w:rPr>
                <w:rStyle w:val="Heading1Char"/>
                <w:lang w:val="el-GR"/>
              </w:rPr>
              <w:t xml:space="preserve">Ι </w:t>
            </w:r>
            <w:r>
              <w:rPr>
                <w:rStyle w:val="Heading1Char"/>
                <w:lang w:val="el-GR"/>
              </w:rPr>
              <w:t>–</w:t>
            </w:r>
            <w:r w:rsidRPr="000578B5">
              <w:rPr>
                <w:rStyle w:val="Heading1Char"/>
                <w:lang w:val="el-GR"/>
              </w:rPr>
              <w:t xml:space="preserve"> </w:t>
            </w:r>
            <w:bookmarkEnd w:id="0"/>
            <w:bookmarkEnd w:id="1"/>
            <w:r>
              <w:rPr>
                <w:rStyle w:val="Heading1Char"/>
                <w:lang w:val="el-GR"/>
              </w:rPr>
              <w:t>ΠΙΝΑΚΕΣ ΣΥΜΜΟΡΦΩΣΗΣ</w:t>
            </w:r>
          </w:p>
        </w:tc>
      </w:tr>
    </w:tbl>
    <w:p w:rsidR="00D560D0" w:rsidRDefault="00D560D0" w:rsidP="006D2154">
      <w:pPr>
        <w:widowControl w:val="0"/>
        <w:autoSpaceDE w:val="0"/>
        <w:autoSpaceDN w:val="0"/>
        <w:adjustRightInd w:val="0"/>
        <w:ind w:left="570"/>
        <w:jc w:val="center"/>
        <w:rPr>
          <w:rFonts w:ascii="Arial" w:hAnsi="Arial" w:cs="Arial"/>
          <w:b/>
          <w:bCs/>
          <w:sz w:val="22"/>
          <w:szCs w:val="22"/>
        </w:rPr>
      </w:pPr>
    </w:p>
    <w:p w:rsidR="00D560D0" w:rsidRPr="001D2D96" w:rsidRDefault="00D560D0" w:rsidP="0009635A">
      <w:pPr>
        <w:spacing w:before="120" w:after="120"/>
        <w:rPr>
          <w:rFonts w:ascii="Arial" w:hAnsi="Arial" w:cs="Arial"/>
          <w:b/>
          <w:bCs/>
          <w:u w:val="single"/>
        </w:rPr>
      </w:pPr>
      <w:bookmarkStart w:id="2" w:name="_Toc51337873"/>
      <w:bookmarkStart w:id="3" w:name="_Toc86039466"/>
      <w:bookmarkStart w:id="4" w:name="_Toc86044705"/>
      <w:bookmarkStart w:id="5" w:name="_Toc94890111"/>
      <w:bookmarkStart w:id="6" w:name="_Toc94890315"/>
      <w:bookmarkStart w:id="7" w:name="_Toc127172363"/>
      <w:bookmarkStart w:id="8" w:name="_Toc135033699"/>
      <w:bookmarkStart w:id="9" w:name="_Toc135107650"/>
      <w:bookmarkStart w:id="10" w:name="_Toc135640200"/>
      <w:bookmarkStart w:id="11" w:name="_Toc135722085"/>
      <w:bookmarkStart w:id="12" w:name="_Toc136158991"/>
      <w:bookmarkStart w:id="13" w:name="_Toc136159165"/>
      <w:bookmarkStart w:id="14" w:name="_Toc140402569"/>
      <w:bookmarkStart w:id="15" w:name="_Toc141861039"/>
      <w:bookmarkStart w:id="16" w:name="_Toc162412771"/>
      <w:bookmarkStart w:id="17" w:name="_Ref312256635"/>
      <w:bookmarkStart w:id="18" w:name="_Ref312256680"/>
      <w:bookmarkStart w:id="19" w:name="_Toc312322195"/>
      <w:bookmarkStart w:id="20" w:name="_Toc387155239"/>
      <w:bookmarkStart w:id="21" w:name="_Toc387848080"/>
      <w:r w:rsidRPr="001D2D96">
        <w:rPr>
          <w:rFonts w:ascii="Arial" w:hAnsi="Arial" w:cs="Arial"/>
          <w:b/>
          <w:bCs/>
          <w:u w:val="single"/>
        </w:rPr>
        <w:t>Τρόπος Συμπλήρωσης των Πινάκων</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 xml:space="preserve">Για να τεκμηριωθεί η συμφωνία με τις προδιαγραφές του έργου θα πρέπει να συμπληρωθούν από τον υποψήφιο ανάδοχο όλοι οι πίνακες του Παραρτήματος ΙΙΙ όπως ακριβώς καταγράφονται στο συγκεκριμένο μέρος της παρούσας με την ίδια σειρά και τάξη. </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Επειδή ο εν λόγω διαγωνισμός αφορά την παροχή υπηρεσιών, οι Πίνακες Συμμόρφωσης περιγράφουν κατά περίπτωση τα χαρακτηριστικά και τις λειτουργικές προδιαγραφές των απαιτούμενων υπηρεσιών.</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 xml:space="preserve">Οι Πίνακες Συμμόρφωσης αποτελούνται από γραμμές στις οποίες περιγράφονται (ανάλογα με το είδος του πεδίου) είτε λειτουργικά χαρακτηριστικά είτε τεχνικά χαρακτηριστικά είτε δραστηριότητες ή ενέργειες που πρέπει να υλοποιηθούν με σκοπό την παροχή συγκεκριμένων υπηρεσιών. </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Σε όλους τους πίνακες :</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 xml:space="preserve">ζητείται να εξηγηθεί η αρχιτεκτονική και γενική μεθοδολογία της προτεινόμενης λύσης για το συγκεκριμένο πεδίο έργου, </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καταγράφονται οι αναλυτικές απαιτήσεις (προδιαγραφές) στις οποίες ο υποψήφιος πρέπει να εξηγήσει λεπτομερώς με ποιον ακριβώς τρόπο θα ανταποκριθεί,</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ζητείται να εξηγηθεί πώς η λύση που προτείνεται για το συγκεκριμένο πεδίο έργου εντάσσεται μέσα στο σύνολο του έργου.</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Αυτοί οι άξονες βρίσκονται σε αντιστοιχία με τα Κριτήρια Αξιολόγησης και αφορούν στην επάρκεια και καταλληλότητα της προτεινόμενης τεχνικής λύσης, στην ολοκλήρωση της μέσα στο σύνολο των δραστηριοτήτων του έργου και τέλος στην τεχνική επάρκεια του προτεινόμενου προσωπικού του αναδόχου.</w:t>
      </w:r>
    </w:p>
    <w:p w:rsidR="00D560D0" w:rsidRPr="00B843A1"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B843A1">
        <w:rPr>
          <w:rFonts w:ascii="Arial" w:hAnsi="Arial" w:cs="Arial"/>
          <w:bCs/>
        </w:rPr>
        <w:t>Στόχος των πινάκων είναι να περιγραφούν, με όσες περισσότερες λεπτομέρειες είναι δυνατόν, ποιες είναι οι ακριβείς απαιτήσεις κάθε πεδίου έργου ούτως ώστε ο υποψήφιος Ανάδοχος να αντιληφθεί σαφώς ποιες θα είναι οι υποχρεώσεις του.</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Ο Ανάδοχος οφείλει να απαντήσει σε κάθε γραμμή του Πίνακα Συμμόρφωσης με την μεγαλύτερη δυνατή ανάλυση και εξηγώντας κατά περίπτωση:</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Τη συμφωνία με τις ουσιώδεις τεχνικές προδιαγραφές, όπου αυτές καταγράφονται.</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Την καταλληλότητα και επάρκεια των προτεινόμενων υπηρεσιών που ζητούνται.</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Την καταλληλότητα των προτεινόμενων διαδικασιών ή δομών για την ολοκλήρωση του έργου.</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bCs/>
        </w:rPr>
      </w:pPr>
      <w:r w:rsidRPr="001D2D96">
        <w:rPr>
          <w:rFonts w:ascii="Arial" w:hAnsi="Arial" w:cs="Arial"/>
        </w:rPr>
        <w:t>Την ολοκλήρωσή τους μέσα στο σύνολο των υπηρεσιών που προκηρύσσονται στο παρόν έργο.</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 xml:space="preserve">Καθώς στις περισσότερες περιπτώσεις δεν θα είναι εφικτή η ανάλυση της απάντησης του υποψηφίου αναδόχου στους συγκεκριμένους πίνακες, </w:t>
      </w:r>
      <w:r w:rsidRPr="001D2D96">
        <w:rPr>
          <w:rFonts w:ascii="Arial" w:hAnsi="Arial" w:cs="Arial"/>
          <w:b/>
          <w:bCs/>
          <w:u w:val="single"/>
        </w:rPr>
        <w:t>θα πρέπει ο υποψήφιος Ανάδοχος να καταγράψει σαφή παραπομπή στην αντίστοιχη σελίδα και παράγραφο της Αναλυτικής Τεχνικής Προσφοράς, όπου εκεί θα εκτίθεται αναλυτικά η απάντησή του και όποια επιπλέον στοιχεία κρίνει αναγκαία για την δημιουργία συνολικότερης εικόνας και ακριβέστερης προσέγγισης στο έργο</w:t>
      </w:r>
      <w:r w:rsidRPr="001D2D96">
        <w:rPr>
          <w:rFonts w:ascii="Arial" w:hAnsi="Arial" w:cs="Arial"/>
          <w:bCs/>
        </w:rPr>
        <w:t xml:space="preserve">. </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Η Επιτροπή Διενέργειας και Αξιολόγησης θα αξιολογήσει κατά την κρίση της τα παρεχόμενα από τους υποψήφιους ανάδοχους στοιχεία κατά την διαδικασία τεχνικής αξιολόγησης των προσφερόμενων προϊόντων και υπηρεσιών.</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 xml:space="preserve">Η τεχνική αρτιότητα του συνόλου της προσφοράς θα αποτελέσει στοιχείο αξιολόγησης ως ένδειξη της τεχνικής αρτιότητας, της επιμέλειας και της ποιότητας των υποψηφίων αναδόχων. </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bCs/>
        </w:rPr>
      </w:pPr>
      <w:r w:rsidRPr="001D2D96">
        <w:rPr>
          <w:rFonts w:ascii="Arial" w:hAnsi="Arial" w:cs="Arial"/>
          <w:bCs/>
        </w:rPr>
        <w:t xml:space="preserve">Επίσης στις αναλυτικές Τεχνικές αναφορές θα υπάρχουν και όλα εκείνα τα στοιχεία που απαιτούνται συμπληρωματικά από το έργο ή που προκύπτουν για την υλοποίησή του και δεν περιλαμβάνονται  στους πίνακες συμμόρφωσης. </w:t>
      </w:r>
    </w:p>
    <w:p w:rsidR="00D560D0" w:rsidRPr="001D2D96" w:rsidRDefault="00D560D0" w:rsidP="0009635A">
      <w:pPr>
        <w:spacing w:line="280" w:lineRule="atLeast"/>
        <w:jc w:val="both"/>
        <w:rPr>
          <w:rFonts w:ascii="Arial" w:hAnsi="Arial" w:cs="Arial"/>
        </w:rPr>
      </w:pPr>
      <w:r w:rsidRPr="001D2D96">
        <w:rPr>
          <w:rFonts w:ascii="Arial" w:hAnsi="Arial" w:cs="Arial"/>
        </w:rPr>
        <w:t xml:space="preserve">Ο Προσφέρων  </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Pr>
          <w:rFonts w:ascii="Arial" w:hAnsi="Arial" w:cs="Arial"/>
        </w:rPr>
        <w:t>Σ</w:t>
      </w:r>
      <w:r w:rsidRPr="001D2D96">
        <w:rPr>
          <w:rFonts w:ascii="Arial" w:hAnsi="Arial" w:cs="Arial"/>
        </w:rPr>
        <w:t>υμπληρώνει τους παρακάτω πίνακες συμμόρφωσης με την απόλυτη ευθύνη της ακρίβειας των δεδομένων.</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Υποβάλλει την προσφορά του σύμφωνα με τα προβλεπόμενα στην παρούσα διακήρυξη.</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 xml:space="preserve">Συμπληρώνει με σαφήνεια ακρίβεια και πληρότητα τα φύλα οικονομικής αξιολόγησης. </w:t>
      </w:r>
    </w:p>
    <w:p w:rsidR="00D560D0" w:rsidRPr="001D2D96" w:rsidRDefault="00D560D0" w:rsidP="0009635A">
      <w:pPr>
        <w:spacing w:before="120" w:after="120"/>
        <w:rPr>
          <w:rFonts w:ascii="Arial" w:hAnsi="Arial" w:cs="Arial"/>
          <w:u w:val="single"/>
        </w:rPr>
      </w:pPr>
      <w:r w:rsidRPr="001D2D96">
        <w:rPr>
          <w:rFonts w:ascii="Arial" w:hAnsi="Arial" w:cs="Arial"/>
          <w:b/>
          <w:u w:val="single"/>
        </w:rPr>
        <w:t>Οδηγίες συμπλήρωσης πινάκων συμμόρφωσης:</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1D2D96">
        <w:rPr>
          <w:rFonts w:ascii="Arial" w:hAnsi="Arial" w:cs="Arial"/>
        </w:rPr>
        <w:t>Οι πίνακες αναλυτικών τεχνικών προδιαγραφών που ακολουθούν θα συμπληρωθούν πλήρως από τους προμηθευτές.</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1D2D96">
        <w:rPr>
          <w:rFonts w:ascii="Arial" w:hAnsi="Arial" w:cs="Arial"/>
        </w:rPr>
        <w:t>Επεξήγηση των στηλών των πινάκων:</w:t>
      </w:r>
    </w:p>
    <w:p w:rsidR="00D560D0" w:rsidRPr="00075FC4" w:rsidRDefault="00D560D0" w:rsidP="0009635A">
      <w:pPr>
        <w:numPr>
          <w:ilvl w:val="0"/>
          <w:numId w:val="3"/>
        </w:numPr>
        <w:spacing w:before="120" w:line="280" w:lineRule="atLeast"/>
        <w:ind w:left="357" w:hanging="357"/>
        <w:jc w:val="both"/>
        <w:rPr>
          <w:rFonts w:ascii="Arial" w:hAnsi="Arial" w:cs="Arial"/>
          <w:b/>
          <w:i/>
        </w:rPr>
      </w:pPr>
      <w:r w:rsidRPr="00075FC4">
        <w:rPr>
          <w:rFonts w:ascii="Arial" w:hAnsi="Arial" w:cs="Arial"/>
          <w:b/>
          <w:i/>
        </w:rPr>
        <w:t>Στήλη ΠΡΟΔΙΑΓΡΑΦΗ</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1D2D96">
        <w:rPr>
          <w:rFonts w:ascii="Arial" w:hAnsi="Arial" w:cs="Arial"/>
        </w:rPr>
        <w:t>Στα κελιά της στήλης αυτής περιγράφονται αναλυτικά οι αντίστοιχοι τεχνικοί όροι, υποχρεώσεις ή επεξηγήσεις, για τα οποία θα πρέπει να δοθούν αντίστοιχες απαντήσεις.</w:t>
      </w:r>
    </w:p>
    <w:p w:rsidR="00D560D0" w:rsidRPr="00075FC4" w:rsidRDefault="00D560D0" w:rsidP="0009635A">
      <w:pPr>
        <w:numPr>
          <w:ilvl w:val="0"/>
          <w:numId w:val="3"/>
        </w:numPr>
        <w:spacing w:before="120" w:line="280" w:lineRule="atLeast"/>
        <w:ind w:left="357" w:hanging="357"/>
        <w:jc w:val="both"/>
        <w:rPr>
          <w:rFonts w:ascii="Arial" w:hAnsi="Arial" w:cs="Arial"/>
          <w:b/>
          <w:i/>
        </w:rPr>
      </w:pPr>
      <w:r w:rsidRPr="00075FC4">
        <w:rPr>
          <w:rFonts w:ascii="Arial" w:hAnsi="Arial" w:cs="Arial"/>
          <w:b/>
          <w:i/>
        </w:rPr>
        <w:t>Στήλη ΑΠΑΙΤΗΣΗ</w:t>
      </w:r>
    </w:p>
    <w:p w:rsidR="00D560D0" w:rsidRPr="001D2D96"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1D2D96">
        <w:rPr>
          <w:rFonts w:ascii="Arial" w:hAnsi="Arial" w:cs="Arial"/>
        </w:rPr>
        <w:t>Στα κελιά της στήλης αυτής έχουν συμπληρωθεί:</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Η λέξη “</w:t>
      </w:r>
      <w:r w:rsidRPr="001D2D96">
        <w:rPr>
          <w:rFonts w:ascii="Arial" w:hAnsi="Arial" w:cs="Arial"/>
          <w:b/>
        </w:rPr>
        <w:t>ΝΑΙ</w:t>
      </w:r>
      <w:r w:rsidRPr="001D2D96">
        <w:rPr>
          <w:rFonts w:ascii="Arial" w:hAnsi="Arial" w:cs="Arial"/>
        </w:rPr>
        <w:t>”, που σημαίνει ότι η αντίστοιχη προδιαγραφή είναι υποχρεωτική για τον προμηθευτή. Για τις περιπτώσεις όπου υπάρχει «</w:t>
      </w:r>
      <w:r w:rsidRPr="001D2D96">
        <w:rPr>
          <w:rFonts w:ascii="Arial" w:hAnsi="Arial" w:cs="Arial"/>
          <w:b/>
        </w:rPr>
        <w:t>ΝΑΙ</w:t>
      </w:r>
      <w:r w:rsidRPr="001D2D96">
        <w:rPr>
          <w:rFonts w:ascii="Arial" w:hAnsi="Arial" w:cs="Arial"/>
        </w:rPr>
        <w:t>»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Η συγκεκριμένη επισήμανση δεν ισχύει όταν υπάρχει επιμέρους ανάλυση για την απαίτηση του κάθε ειδικού χαρακτηριστικού.</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 xml:space="preserve">Ένας </w:t>
      </w:r>
      <w:r w:rsidRPr="001D2D96">
        <w:rPr>
          <w:rFonts w:ascii="Arial" w:hAnsi="Arial" w:cs="Arial"/>
          <w:b/>
        </w:rPr>
        <w:t>αριθμός</w:t>
      </w:r>
      <w:r w:rsidRPr="001D2D96">
        <w:rPr>
          <w:rFonts w:ascii="Arial" w:hAnsi="Arial" w:cs="Arial"/>
        </w:rPr>
        <w:t xml:space="preserve"> που σημαίνει υποχρεωτικό αριθμητικό μέγεθος της προδιαγραφής (μέγιστο ή ελάχιστο).</w:t>
      </w:r>
    </w:p>
    <w:p w:rsidR="00D560D0" w:rsidRPr="001D2D96"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1D2D96">
        <w:rPr>
          <w:rFonts w:ascii="Arial" w:hAnsi="Arial" w:cs="Arial"/>
        </w:rPr>
        <w:t>Όπου υπάρχει κενό, εάν ρητώς δεν αναφέρεται διαφορετικά ή από οποιοδήποτε άλλο σημείο των προδιαγραφών δεν προκύπτει ότι πρόκειται περί υποχρεωτικής απαίτησης, η αντίστοιχη προδιαγραφή δεν είναι υποχρεωτική για τον προμηθευτή, αλλά αποτελεί επιθυμητό – βαθμολογήσιμο χαρακτηριστικό.</w:t>
      </w:r>
    </w:p>
    <w:p w:rsidR="00D560D0" w:rsidRPr="00075FC4" w:rsidRDefault="00D560D0" w:rsidP="0009635A">
      <w:pPr>
        <w:numPr>
          <w:ilvl w:val="0"/>
          <w:numId w:val="3"/>
        </w:numPr>
        <w:spacing w:before="120" w:line="280" w:lineRule="atLeast"/>
        <w:ind w:left="357" w:hanging="357"/>
        <w:jc w:val="both"/>
        <w:rPr>
          <w:rFonts w:ascii="Arial" w:hAnsi="Arial" w:cs="Arial"/>
          <w:b/>
          <w:i/>
        </w:rPr>
      </w:pPr>
      <w:r w:rsidRPr="00075FC4">
        <w:rPr>
          <w:rFonts w:ascii="Arial" w:hAnsi="Arial" w:cs="Arial"/>
          <w:b/>
          <w:i/>
        </w:rPr>
        <w:t>Στήλη ΑΠΑΝΤΗΣΗ</w:t>
      </w:r>
    </w:p>
    <w:p w:rsidR="00D560D0" w:rsidRPr="00C42069"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sz w:val="20"/>
          <w:szCs w:val="20"/>
        </w:rPr>
      </w:pPr>
      <w:r w:rsidRPr="00C42069">
        <w:rPr>
          <w:rFonts w:ascii="Arial" w:hAnsi="Arial" w:cs="Arial"/>
          <w:sz w:val="20"/>
          <w:szCs w:val="20"/>
        </w:rPr>
        <w:t>Στα κελιά της στήλης αυτής σημειώνεται υποχρεωτικά η απάντηση του προμηθευτή που θα έχει :</w:t>
      </w:r>
    </w:p>
    <w:p w:rsidR="00D560D0" w:rsidRPr="00075FC4"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075FC4">
        <w:rPr>
          <w:rFonts w:ascii="Arial" w:hAnsi="Arial" w:cs="Arial"/>
        </w:rPr>
        <w:t>Την ένδειξη “</w:t>
      </w:r>
      <w:r w:rsidRPr="00075FC4">
        <w:rPr>
          <w:rFonts w:ascii="Arial" w:hAnsi="Arial" w:cs="Arial"/>
          <w:b/>
        </w:rPr>
        <w:t>ΝΑΙ</w:t>
      </w:r>
      <w:r w:rsidRPr="00075FC4">
        <w:rPr>
          <w:rFonts w:ascii="Arial" w:hAnsi="Arial" w:cs="Arial"/>
        </w:rPr>
        <w:t>”, εάν από την προσφορά πληρούται η αντίστοιχη προδιαγραφή ή αναλαμβάνεται η συγκεκριμένη υποχρέωση ή την ένδειξη “</w:t>
      </w:r>
      <w:r w:rsidRPr="00075FC4">
        <w:rPr>
          <w:rFonts w:ascii="Arial" w:hAnsi="Arial" w:cs="Arial"/>
          <w:b/>
        </w:rPr>
        <w:t>ΟΧΙ</w:t>
      </w:r>
      <w:r w:rsidRPr="00075FC4">
        <w:rPr>
          <w:rFonts w:ascii="Arial" w:hAnsi="Arial" w:cs="Arial"/>
        </w:rPr>
        <w:t>” σε αντίθετη περίπτωση.</w:t>
      </w:r>
    </w:p>
    <w:p w:rsidR="00D560D0" w:rsidRPr="00075FC4"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075FC4">
        <w:rPr>
          <w:rFonts w:ascii="Arial" w:hAnsi="Arial" w:cs="Arial"/>
        </w:rPr>
        <w:t xml:space="preserve">Ένα </w:t>
      </w:r>
      <w:r w:rsidRPr="00075FC4">
        <w:rPr>
          <w:rFonts w:ascii="Arial" w:hAnsi="Arial" w:cs="Arial"/>
          <w:b/>
        </w:rPr>
        <w:t>αριθμητικό μέγεθος</w:t>
      </w:r>
      <w:r w:rsidRPr="00075FC4">
        <w:rPr>
          <w:rFonts w:ascii="Arial" w:hAnsi="Arial" w:cs="Arial"/>
        </w:rPr>
        <w:t xml:space="preserve"> από το οποίο θα προκύπτει εάν ικανοποιείται ή όχι η αντίστοιχη προδιαγραφή.</w:t>
      </w:r>
    </w:p>
    <w:p w:rsidR="00D560D0" w:rsidRPr="00075FC4" w:rsidRDefault="00D560D0" w:rsidP="0009635A">
      <w:pPr>
        <w:numPr>
          <w:ilvl w:val="0"/>
          <w:numId w:val="2"/>
        </w:numPr>
        <w:tabs>
          <w:tab w:val="clear" w:pos="720"/>
          <w:tab w:val="num" w:pos="426"/>
        </w:tabs>
        <w:spacing w:before="120" w:line="360" w:lineRule="auto"/>
        <w:ind w:left="426" w:hanging="284"/>
        <w:jc w:val="both"/>
        <w:rPr>
          <w:rFonts w:ascii="Arial" w:hAnsi="Arial" w:cs="Arial"/>
        </w:rPr>
      </w:pPr>
      <w:r w:rsidRPr="00075FC4">
        <w:rPr>
          <w:rFonts w:ascii="Arial" w:hAnsi="Arial" w:cs="Arial"/>
        </w:rPr>
        <w:t>Απλή κατάφαση ή επεξήγηση δεν αποτελεί απόδειξη εκπλήρωσης της προδιαγραφής και η Επιτροπή Διενέργειας του Διαγωνισμού, κατά την κρίση της, μπορεί να τη δεχθεί ή όχι.</w:t>
      </w:r>
    </w:p>
    <w:p w:rsidR="00D560D0" w:rsidRPr="00075FC4" w:rsidRDefault="00D560D0" w:rsidP="0009635A">
      <w:pPr>
        <w:numPr>
          <w:ilvl w:val="0"/>
          <w:numId w:val="3"/>
        </w:numPr>
        <w:spacing w:before="120" w:line="280" w:lineRule="atLeast"/>
        <w:ind w:left="357" w:hanging="357"/>
        <w:jc w:val="both"/>
        <w:rPr>
          <w:rFonts w:ascii="Arial" w:hAnsi="Arial" w:cs="Arial"/>
          <w:b/>
          <w:i/>
        </w:rPr>
      </w:pPr>
      <w:r w:rsidRPr="00075FC4">
        <w:rPr>
          <w:rFonts w:ascii="Arial" w:hAnsi="Arial" w:cs="Arial"/>
          <w:b/>
          <w:i/>
        </w:rPr>
        <w:t>Στήλη ΠΑΡΑΠΟΜΠΗ</w:t>
      </w:r>
    </w:p>
    <w:p w:rsidR="00D560D0" w:rsidRPr="00075FC4"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075FC4">
        <w:rPr>
          <w:rFonts w:ascii="Arial" w:hAnsi="Arial" w:cs="Arial"/>
        </w:rPr>
        <w:t>Στη στήλη αυτή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προηγούμενης στήλης της προσφοράς.</w:t>
      </w:r>
    </w:p>
    <w:p w:rsidR="00D560D0" w:rsidRPr="00075FC4"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075FC4">
        <w:rPr>
          <w:rFonts w:ascii="Arial" w:hAnsi="Arial" w:cs="Arial"/>
        </w:rPr>
        <w:t xml:space="preserve">Όλο το παραπάνω υλικό τεκμηρίωσης θα αποτελέσει ξεχωριστό τόμο της προσφοράς ο οποίος και θα είναι αριθμημένος ανά σελίδα. </w:t>
      </w:r>
      <w:r w:rsidRPr="00075FC4">
        <w:rPr>
          <w:rFonts w:ascii="Arial" w:hAnsi="Arial" w:cs="Arial"/>
          <w:b/>
          <w:u w:val="single"/>
        </w:rPr>
        <w:t>Οι παραπομπές θα γίνονται σε συγκεκριμένη σελίδα ή σελίδες του τόμου αυτού. Γενικές αναφορές ή ασαφείς παραπομπές δύναται να αποτελέσουν λόγο απόρριψης της προσφοράς.</w:t>
      </w:r>
    </w:p>
    <w:p w:rsidR="00D560D0" w:rsidRPr="00075FC4" w:rsidRDefault="00D560D0" w:rsidP="0009635A">
      <w:pPr>
        <w:pStyle w:val="BodyText"/>
        <w:widowControl w:val="0"/>
        <w:tabs>
          <w:tab w:val="left" w:pos="567"/>
          <w:tab w:val="left" w:pos="709"/>
        </w:tabs>
        <w:autoSpaceDE w:val="0"/>
        <w:autoSpaceDN w:val="0"/>
        <w:adjustRightInd w:val="0"/>
        <w:spacing w:before="120" w:line="360" w:lineRule="auto"/>
        <w:rPr>
          <w:rFonts w:ascii="Arial" w:hAnsi="Arial" w:cs="Arial"/>
        </w:rPr>
      </w:pPr>
      <w:r w:rsidRPr="00075FC4">
        <w:rPr>
          <w:rFonts w:ascii="Arial" w:hAnsi="Arial" w:cs="Arial"/>
        </w:rPr>
        <w:t>Τονίζεται ότι είναι υποχρεωτική η απάντηση και η αντίστοιχη παραπομπή σε όλα τα σημεία των πινάκων και η παροχή όλων των πληροφοριών που ζητούνται.</w:t>
      </w:r>
    </w:p>
    <w:p w:rsidR="00D560D0" w:rsidRDefault="00D560D0" w:rsidP="0009635A">
      <w:pPr>
        <w:spacing w:before="240" w:after="120"/>
        <w:sectPr w:rsidR="00D560D0" w:rsidSect="00E24421">
          <w:pgSz w:w="11907" w:h="16840" w:code="9"/>
          <w:pgMar w:top="1522" w:right="1418" w:bottom="1440" w:left="1418" w:header="720" w:footer="720" w:gutter="0"/>
          <w:cols w:space="720"/>
          <w:noEndnote/>
          <w:rtlGutter/>
        </w:sectPr>
      </w:pPr>
      <w:bookmarkStart w:id="22" w:name="_Toc390868877"/>
      <w:bookmarkStart w:id="23" w:name="_Toc396487715"/>
    </w:p>
    <w:p w:rsidR="00D560D0" w:rsidRPr="00DD0A64" w:rsidRDefault="00D560D0" w:rsidP="0009635A">
      <w:pPr>
        <w:pStyle w:val="Heading3"/>
        <w:numPr>
          <w:ilvl w:val="0"/>
          <w:numId w:val="0"/>
        </w:numPr>
        <w:ind w:left="720" w:hanging="720"/>
        <w:rPr>
          <w:sz w:val="28"/>
          <w:szCs w:val="28"/>
        </w:rPr>
      </w:pPr>
      <w:bookmarkStart w:id="24" w:name="_Toc414088384"/>
      <w:bookmarkEnd w:id="22"/>
      <w:bookmarkEnd w:id="23"/>
      <w:r w:rsidRPr="00DD0A64">
        <w:rPr>
          <w:sz w:val="28"/>
          <w:szCs w:val="28"/>
        </w:rPr>
        <w:t>Διαδικτυακή Πύλη</w:t>
      </w:r>
      <w:bookmarkEnd w:id="24"/>
    </w:p>
    <w:p w:rsidR="00D560D0" w:rsidRPr="00DD0A64" w:rsidRDefault="00D560D0" w:rsidP="0009635A">
      <w:pPr>
        <w:rPr>
          <w:lang w:eastAsia="en-US"/>
        </w:rPr>
      </w:pPr>
    </w:p>
    <w:p w:rsidR="00D560D0" w:rsidRPr="00DD0A64" w:rsidRDefault="00D560D0" w:rsidP="0009635A">
      <w:pPr>
        <w:rPr>
          <w:lang w:eastAsia="en-US"/>
        </w:rPr>
      </w:pPr>
    </w:p>
    <w:tbl>
      <w:tblPr>
        <w:tblW w:w="10076"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4498"/>
        <w:gridCol w:w="1418"/>
        <w:gridCol w:w="1559"/>
        <w:gridCol w:w="1701"/>
      </w:tblGrid>
      <w:tr w:rsidR="00D560D0" w:rsidRPr="00DD0A64" w:rsidTr="00BE44E2">
        <w:tc>
          <w:tcPr>
            <w:tcW w:w="900" w:type="dxa"/>
          </w:tcPr>
          <w:p w:rsidR="00D560D0" w:rsidRPr="001D1CB2" w:rsidRDefault="00D560D0" w:rsidP="00BE44E2">
            <w:pPr>
              <w:spacing w:line="312" w:lineRule="auto"/>
              <w:jc w:val="center"/>
              <w:rPr>
                <w:rFonts w:ascii="Arial" w:hAnsi="Arial" w:cs="Arial"/>
                <w:b/>
                <w:sz w:val="22"/>
                <w:szCs w:val="22"/>
              </w:rPr>
            </w:pPr>
            <w:r w:rsidRPr="001D1CB2">
              <w:rPr>
                <w:rFonts w:ascii="Arial" w:hAnsi="Arial" w:cs="Arial"/>
                <w:b/>
                <w:sz w:val="22"/>
                <w:szCs w:val="22"/>
              </w:rPr>
              <w:t>Α/Α</w:t>
            </w:r>
          </w:p>
        </w:tc>
        <w:tc>
          <w:tcPr>
            <w:tcW w:w="4498" w:type="dxa"/>
          </w:tcPr>
          <w:p w:rsidR="00D560D0" w:rsidRPr="001D1CB2" w:rsidRDefault="00D560D0" w:rsidP="00BE44E2">
            <w:pPr>
              <w:spacing w:line="312" w:lineRule="auto"/>
              <w:jc w:val="center"/>
              <w:rPr>
                <w:rFonts w:ascii="Arial" w:hAnsi="Arial" w:cs="Arial"/>
                <w:b/>
                <w:sz w:val="22"/>
                <w:szCs w:val="22"/>
              </w:rPr>
            </w:pPr>
            <w:r w:rsidRPr="001D1CB2">
              <w:rPr>
                <w:rFonts w:ascii="Arial" w:hAnsi="Arial" w:cs="Arial"/>
                <w:b/>
                <w:sz w:val="22"/>
                <w:szCs w:val="22"/>
              </w:rPr>
              <w:t>ΠΡΟΔΙΑΓΡΑΦΗ</w:t>
            </w:r>
          </w:p>
        </w:tc>
        <w:tc>
          <w:tcPr>
            <w:tcW w:w="1418" w:type="dxa"/>
          </w:tcPr>
          <w:p w:rsidR="00D560D0" w:rsidRPr="001D1CB2" w:rsidRDefault="00D560D0" w:rsidP="00BE44E2">
            <w:pPr>
              <w:spacing w:line="312" w:lineRule="auto"/>
              <w:jc w:val="center"/>
              <w:rPr>
                <w:rFonts w:ascii="Arial" w:hAnsi="Arial" w:cs="Arial"/>
                <w:b/>
                <w:sz w:val="22"/>
                <w:szCs w:val="22"/>
              </w:rPr>
            </w:pPr>
            <w:r w:rsidRPr="001D1CB2">
              <w:rPr>
                <w:rFonts w:ascii="Arial" w:hAnsi="Arial" w:cs="Arial"/>
                <w:b/>
                <w:sz w:val="22"/>
                <w:szCs w:val="22"/>
              </w:rPr>
              <w:t>ΑΠΑΙΤΗΣΗ</w:t>
            </w:r>
          </w:p>
        </w:tc>
        <w:tc>
          <w:tcPr>
            <w:tcW w:w="1559" w:type="dxa"/>
          </w:tcPr>
          <w:p w:rsidR="00D560D0" w:rsidRPr="001D1CB2" w:rsidRDefault="00D560D0" w:rsidP="00BE44E2">
            <w:pPr>
              <w:spacing w:line="312" w:lineRule="auto"/>
              <w:jc w:val="center"/>
              <w:rPr>
                <w:rFonts w:ascii="Arial" w:hAnsi="Arial" w:cs="Arial"/>
                <w:b/>
                <w:sz w:val="22"/>
                <w:szCs w:val="22"/>
              </w:rPr>
            </w:pPr>
            <w:r w:rsidRPr="001D1CB2">
              <w:rPr>
                <w:rFonts w:ascii="Arial" w:hAnsi="Arial" w:cs="Arial"/>
                <w:b/>
                <w:sz w:val="22"/>
                <w:szCs w:val="22"/>
              </w:rPr>
              <w:t>ΑΠΑΝΤΗΣΗ</w:t>
            </w:r>
          </w:p>
        </w:tc>
        <w:tc>
          <w:tcPr>
            <w:tcW w:w="1701" w:type="dxa"/>
          </w:tcPr>
          <w:p w:rsidR="00D560D0" w:rsidRPr="001D1CB2" w:rsidRDefault="00D560D0" w:rsidP="00BE44E2">
            <w:pPr>
              <w:spacing w:line="312" w:lineRule="auto"/>
              <w:jc w:val="center"/>
              <w:rPr>
                <w:rFonts w:ascii="Arial" w:hAnsi="Arial" w:cs="Arial"/>
                <w:b/>
                <w:sz w:val="22"/>
                <w:szCs w:val="22"/>
              </w:rPr>
            </w:pPr>
            <w:r w:rsidRPr="001D1CB2">
              <w:rPr>
                <w:rFonts w:ascii="Arial" w:hAnsi="Arial" w:cs="Arial"/>
                <w:b/>
                <w:sz w:val="22"/>
                <w:szCs w:val="22"/>
              </w:rPr>
              <w:t>ΠΑΡΑΠΟΜΠΗ</w:t>
            </w:r>
          </w:p>
        </w:tc>
      </w:tr>
      <w:tr w:rsidR="00D560D0" w:rsidRPr="00DD0A64" w:rsidTr="00BE44E2">
        <w:tc>
          <w:tcPr>
            <w:tcW w:w="10076" w:type="dxa"/>
            <w:gridSpan w:val="5"/>
            <w:shd w:val="clear" w:color="auto" w:fill="F2F2F2"/>
          </w:tcPr>
          <w:p w:rsidR="00D560D0" w:rsidRPr="001D1CB2" w:rsidRDefault="00D560D0" w:rsidP="00BE44E2">
            <w:pPr>
              <w:spacing w:line="312" w:lineRule="auto"/>
              <w:rPr>
                <w:rFonts w:ascii="Arial" w:hAnsi="Arial" w:cs="Arial"/>
                <w:b/>
                <w:sz w:val="22"/>
                <w:szCs w:val="22"/>
              </w:rPr>
            </w:pPr>
            <w:r w:rsidRPr="001D1CB2">
              <w:rPr>
                <w:rFonts w:ascii="Arial" w:hAnsi="Arial" w:cs="Arial"/>
                <w:b/>
                <w:sz w:val="22"/>
                <w:szCs w:val="22"/>
              </w:rPr>
              <w:t>ΓΕΝΙΚΕΣ ΑΡΧΕΣ ΣΧΕΔΙΑΣΜΟΥ ΚΑΙ ΛΕΙΤΟΥΡΓΙΑΣ</w:t>
            </w:r>
          </w:p>
        </w:tc>
      </w:tr>
      <w:tr w:rsidR="00D560D0" w:rsidRPr="00DD0A64"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w:t>
            </w:r>
          </w:p>
        </w:tc>
        <w:tc>
          <w:tcPr>
            <w:tcW w:w="4498" w:type="dxa"/>
          </w:tcPr>
          <w:p w:rsidR="00D560D0" w:rsidRPr="001D1CB2" w:rsidRDefault="00D560D0" w:rsidP="00BE44E2">
            <w:pPr>
              <w:spacing w:line="360" w:lineRule="auto"/>
              <w:rPr>
                <w:rFonts w:ascii="Arial" w:hAnsi="Arial" w:cs="Arial"/>
                <w:sz w:val="22"/>
                <w:szCs w:val="22"/>
              </w:rPr>
            </w:pPr>
            <w:r w:rsidRPr="001D1CB2">
              <w:rPr>
                <w:rFonts w:ascii="Arial" w:hAnsi="Arial" w:cs="Arial"/>
                <w:sz w:val="22"/>
                <w:szCs w:val="22"/>
              </w:rPr>
              <w:t>Το σύστημα θα πρέπει να καλύπτει τις ανάγκες διαφορετικών ομάδων χρηστών. Η κάθε ομάδα θα έχει διαφορετικές απαιτήσεις από το σύστημα αλλά και διαφορετικές δυνατότητες πρόσβασης σε αυτό.</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Το περιβάλλον εργασίας του χρήστη θα είναι πλήρως γραφικό (GUI) χρησιμοποιώντας όλα τα γνωστά χαρακτηριστικά</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lang w:val="en-US"/>
              </w:rPr>
            </w:pPr>
          </w:p>
        </w:tc>
        <w:tc>
          <w:tcPr>
            <w:tcW w:w="1701" w:type="dxa"/>
          </w:tcPr>
          <w:p w:rsidR="00D560D0" w:rsidRPr="001D1CB2" w:rsidRDefault="00D560D0" w:rsidP="00BE44E2">
            <w:pPr>
              <w:spacing w:line="312" w:lineRule="auto"/>
              <w:rPr>
                <w:rFonts w:ascii="Arial" w:hAnsi="Arial" w:cs="Arial"/>
                <w:sz w:val="22"/>
                <w:szCs w:val="22"/>
                <w:lang w:val="en-US"/>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Όλες οι λειτουργίες θα πρέπει να προσφέρονται μέσω web interface, ενώ η διεπαφή θα πρέπει να αναπτυχθεί χρησιμοποιώντας τις τελευταίες δυνατότητες των τεχνολογιών διεπαφών.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πρόσβαση θα πρέπει να είναι εφικτή μέσω περισσοτέρων του ενός από τα ευρέως διαδεδομένα προγράμματα πλοήγησης στο Διαδίκτυο (Internet Explorer, Mozilla Firefox, Opera, Apple Safari κλπ στις πιο πρόσφατες εκδόσεις τους) χωρίς να απαιτείται επιπλέον εγκατάσταση εφαρμογών με εξαίρεση εφαρμογές που επαυξάνουν τη λειτουργικότητα των προγραμμάτων πλοήγησης (plug ins).</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Θα πρέπει να υπάρχει πλήρης συμβατότητα με τα πρότυπα του WWW Consortium (W3C) όπως CSS, HTML 4.01, XHTML 1.0 κλπ.</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6</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διεπαφή χρήστη θα πρέπει να κρύβει από τους χρήστες τις τεχνικές λεπτομέρειες του πληροφοριακού συστήματος.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7</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bCs/>
                <w:sz w:val="22"/>
                <w:szCs w:val="22"/>
              </w:rPr>
              <w:t>Οι εφαρμογές πρέπει να έχουν ομοιόμορφη εμφάνιση και να τηρείται συνέπεια στη χρήση των λεκτικών και των συμβόλων, αλλά και στη γενικότερη παρουσίαση της διεπαφής των χρηστών.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8</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Ο χρόνος απόκρισης του πληροφοριακού συστήματος θα πρέπει να είναι ο ελάχιστος δυνατός.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9</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Στην περίπτωση χρονοβόρων λειτουργιών, ο χρήστης θα πρέπει να ενημερώνεται με κατάλληλα οπτικά μέσα ότι βρίσκεται σε εξέλιξη επεξεργασία</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10</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διαδικτυακή πύλη θα πρέπει να αποτελεί το μοναδικό σημείο εισόδου για όλες τις προσφερόμενες υπηρεσίες (ανάλογα με τα δικαιώματα που έχουν οριστεί).</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11</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Με την πιστοποίηση της ταυτότητας του χρήστη θα επιτρέπεται πλέον οι πρόσβαση στις ανάλογες υπηρεσίες (single sign-on) χωρίς να απαιτείται η πιστοποίηση του χρήστη για κάθε υπηρεσία ξεχωριστά</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12</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bCs/>
                <w:sz w:val="22"/>
                <w:szCs w:val="22"/>
              </w:rPr>
              <w:t>Παροχή «προσωποποιημένων» υπηρεσιών (personalized services) προς τελικούς χρήστες, ανάλογα με το προφίλ που οι ίδιοι θα έχουν εισάγει στο σύστημα κατά την εγγραφή τους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13</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Θα πρέπει να υπάρχει συμμόρφωση με τις οδηγίες του προτύπου W3C/WAI Web Content Accessibility Guidelines 1.0 τουλάχιστον σε επίπεδο συμμόρφωσης Level A με δυνατότητα μελλοντικής αναβάθμισης σε ανώτερα επίπεδα (AA, AAA)</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14</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Το σύστημα πρέπει να είναι σχεδιασμένο και υλοποιημένο κατά τέτοιο τρόπο, που να είναι εύκολη η μελλοντική του επέκταση, όσον αφορά την κάλυψη νέων υπηρεσιών, την αύξηση του όγκου περιεχομένου,  του πλήθους εξυπηρετούμενων χρηστών κλπ.</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15</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Οι εφαρμογές που θα υλοποιηθούν στο πλαίσιο της πύλης πρέπει να συνδέονται και να ανταλλάσσουν δεδομένα με άλλες εσωτερικές εφαρμογές της Διαδικτυακής Πύλης των ΑΚΕ καθώς και να έχουν δυνατότητα διασύνδεσης με εξωτερικές εφαρμογές.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16</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Το σύστημα που θα αναπτυχθεί πρέπει να είναι σύμφωνο με την εθνική νομοθεσία και τις απαιτήσεις και τις συστάσεις, της Ευρωπαϊκής Ένωσης σε θέματα σχεδίασης ιστοτόπων, θέματα προστασίας προσωπικών και ευαίσθητων δεδομένων κ.λ.π.</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Υπηρεσίες Αυθεντικοποίησης και Πιστοποίησης Χρηστών</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17</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Το σύστημα θα πρέπει να παρέχει λειτουργίες καταχώρησης, διαχείρισης και εξουσιοδότησης χρηστών. Η καταχώρηση και διαχείριση των χρηστών στο σύστημα θα γίνεται από τον κεντρικό διαχειριστή του. Σε κάθε εγγεγραμμένο χρήστη θα παρέχονται: ένα μοναδικό αναγνωριστικό συνθηματικό (username) και κωδικός (password) για την αυθεντικοποίηση και πρόσβαση στο σύστημα.</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18</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Όλες οι εφαρμογές και οι ηλεκτρονικές υπηρεσίες που θα είναι προσβάσιμες μέσω της διαδικτυακής πύλης (restricted access) θα βασίζονται στην αρχική διαδικασία αυθεντικοποίησης του χρήστη (Single sign-on), χωρίς την απαίτηση για επαναληπτική καταχώρηση των αναγνωριστικών στοιχείων.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19</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Το υποσύστημα διαχείρισης χρηστών θα πρέπει να παρέχει δυνατότητες καθορισμού δικαιωμάτων πρόσβασης και αξιοποίησης υπηρεσιών και δεδομένων του συστήματος μέσω του προσδιορισμού και της ανάθεσης ρόλων στους εγγεγραμμένους χρήστες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20</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διεπαφή με το χρήστη (user interface), τόσο ως προς τον διαχειριστή της εφαρμογής όσο και ως προς τον τελικό χρήστη, πρέπει να είναι φιλική και παραμετροποιήσιμη.</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Υπηρεσία Διαχείρισης Ψηφιακού Περιεχομένου</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21</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υπηρεσία διαχείρισης του ψηφιακού περιεχομένου της Διαδικτυακής Πύλης θα παρέχει ολοκληρωμένες λειτουργίες επεξεργασίας και πλήρους διαχείρισης του περιεχομένου από πιστοποιημένους χρήστες που έχουν τα αντίστοιχα δικαιώματα διαχείρισης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22</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πρόσβαση στις λειτουργίας του συγκεκριμένου υποσυστήματος θα είναι διαβαθμισμένη ανάλογα με το ρόλο που θα έχει αποδοθεί σε κάθε χρήστη</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23</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υπηρεσία θα παρέχει τη δυνατότητα καθορισμού και διαχείρισης ολόκληρου του κύκλου ζωής (προβλεπόμενη ημερομηνία δημοσίευσης, προβλεπόμενη ημερομηνία απόσυρσης κλπ.) των πληροφοριών που αφορούν το θεσμό και τη λειτουργία των ΑΚΕ, θα υποστηρίζει πλήρως τη συντακτική πολιτική (editorial policy) της Πύλης και θα καθιστά εφικτή (και εύκολη) τη δημιουργία και ανανέωση του περιεχομένου, με τη χρήση web browser, από οποιαδήποτε τοποθεσία (remote locations) και από προσωπικό (editor/authors) χωρίς ιδιαίτερες τεχνικές γνώσεις. Ειδικότερα, η εφαρμογή διαχείρισης του ψηφιακού περιεχομένου θα πρέπει να υποστηρίζει</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24</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Δημιουργία και εισαγωγή αρχείων περιεχομένου σε μορφή δομημένων εγγράφων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25</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Αξιοποίηση προτύπων για τη δημιουργία νέων ιστοσελίδων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26</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Κατηγοριοποίηση, αποθήκευση και διαχείριση των αρχείων περιεχομένου (εγγράφων, αρχείων, media)</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27</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Υποστήριξη της διαδικασίας δημιουργίας, επιμέλειας και δυναμικής έκδοσης-συνδυασμού των αρχείων περιεχομένου</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28</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Δυνατότητα δυναμικής μεταβολής της παρουσίασης του περιεχομένου (μετασχηματισμοί)</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29</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Υποστήριξη ρόλων χρηστών και ροής διαδικασιών (workflow)</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30</w:t>
            </w:r>
          </w:p>
        </w:tc>
        <w:tc>
          <w:tcPr>
            <w:tcW w:w="4498" w:type="dxa"/>
          </w:tcPr>
          <w:p w:rsidR="00D560D0" w:rsidRPr="001D1CB2" w:rsidRDefault="00D560D0" w:rsidP="00BE44E2">
            <w:pPr>
              <w:spacing w:after="200" w:line="360" w:lineRule="auto"/>
              <w:rPr>
                <w:rFonts w:ascii="Arial" w:hAnsi="Arial" w:cs="Arial"/>
                <w:i/>
                <w:sz w:val="22"/>
                <w:szCs w:val="22"/>
                <w:lang w:eastAsia="ar-SA"/>
              </w:rPr>
            </w:pPr>
            <w:r w:rsidRPr="001D1CB2">
              <w:rPr>
                <w:rFonts w:ascii="Arial" w:hAnsi="Arial" w:cs="Arial"/>
                <w:i/>
                <w:sz w:val="22"/>
                <w:szCs w:val="22"/>
              </w:rPr>
              <w:t>Πολλαπλές γλωσσικές εκδόσεις του περιεχομένου</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Υπηρεσίες Προβολής και Αναζήτησης Περιεχομένου</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31</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Πρόσβαση σε Εξειδικευμένο Υλικό / Περιεχόμενο: Στην ενότητα αυτή ο κάθε ενδιαφερόμενος θα μπορεί να έχει περιορισμένη πρόσβαση στο ψηφιοποιημένο περιεχόμενο και τις εφαρμογές της Διαδικτυακής Πύλης, Δεν θα πρέπει να είναι δυνατή η πρόσβαση των απλών χρηστών σε πληροφορίες που η Αναθέτουσα Αρχή θα ορίσει ως «εσωτερικής και περιορισμένης χρήσης».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32</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Δυνατότητες πολυκριτηριακής αναζήτησης πληροφοριών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Υπηρεσία αποτύπωσης πληροφορίας σε ψηφιακό χάρτη</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33</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Διαδικτυακή Πύλη θα παρέχει χάρτη του κάθε Ανοικτού Κέντρου Εμπορίου. Βασικό στοιχείο για την χαρτογράφηση και αποτύπωση των ΑΚΕ είναι επίσης η λεπτομερής καταγραφή των συμβεβλημένων επιχειρήσεων που περιλαμβάνονται, καθώς και η κατηγοριοποίησή τους τόσο ανάλογα με το αντικείμενο δραστηριότητάς τους (π.χ. κατηγορίες ένδυσης, κατηγορίες παντοπωλείων, κλπ.), όσο και με άλλα χαρακτηριστικά, προκειμένου να υποστηριχθεί ο καταναλωτής στις αναζητήσεις του.</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34</w:t>
            </w:r>
          </w:p>
        </w:tc>
        <w:tc>
          <w:tcPr>
            <w:tcW w:w="4498" w:type="dxa"/>
          </w:tcPr>
          <w:p w:rsidR="00D560D0" w:rsidRPr="001D1CB2" w:rsidRDefault="00D560D0" w:rsidP="00BE44E2">
            <w:pPr>
              <w:spacing w:after="120" w:line="360" w:lineRule="auto"/>
              <w:jc w:val="both"/>
              <w:rPr>
                <w:rFonts w:ascii="Arial" w:hAnsi="Arial" w:cs="Arial"/>
                <w:sz w:val="22"/>
                <w:szCs w:val="22"/>
              </w:rPr>
            </w:pPr>
            <w:r w:rsidRPr="001D1CB2">
              <w:rPr>
                <w:rFonts w:ascii="Arial" w:hAnsi="Arial" w:cs="Arial"/>
                <w:sz w:val="22"/>
                <w:szCs w:val="22"/>
              </w:rPr>
              <w:t>Θα πρέπει να δίνεται η δυνατότητα αποτύπωσης του κάθε ΑΚΕ σε εφαρμογές που χρησιμοποιούν την τοποθεσία, όπως Foursquare, Facebook, Twitter, κλπ., ή άλλες εφαρμογές που μοιράζονται πληροφορίες σχετικά με την γεωγραφική θέση.</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35</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Θα πρέπει να υπάρχει η δυνατότητα ειδοποίησης του καταναλωτή μέσω SMS όταν εισέρχεται σε χώρο ΑΚΕ μέσω της εφαρμογής στο κινητό</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36</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υπηρεσία θα πρέπει να αξιοποιεί τη δορυφορική απεικόνιση (Google Maps) των ΑΚΕ για την αποτύπωση των ορίων τους αλλά και των συμβεβλημένων επιχειρήσεων στο χάρτη και την εύκολη και πλήρη κατατόπιση του επισκέπτη</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37</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Για κάθε ΑΚΕ θα δημιουργηθεί βάσει ενός εύχρηστου </w:t>
            </w:r>
            <w:r w:rsidRPr="001D1CB2">
              <w:rPr>
                <w:rFonts w:ascii="Arial" w:hAnsi="Arial" w:cs="Arial"/>
                <w:sz w:val="22"/>
                <w:szCs w:val="22"/>
                <w:lang w:val="en-US"/>
              </w:rPr>
              <w:t>template</w:t>
            </w:r>
            <w:r w:rsidRPr="001D1CB2">
              <w:rPr>
                <w:rFonts w:ascii="Arial" w:hAnsi="Arial" w:cs="Arial"/>
                <w:sz w:val="22"/>
                <w:szCs w:val="22"/>
              </w:rPr>
              <w:t>, το «εξώφυλλο» του κάθε ΑΚΕ, στο οποίο θα αποτυπώνεται περιληπτικά η συνολική πληροφόρηση σχετικά με το ΑΚΕ που έχει επιλεγεί</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Υπηρεσίες προβολής συμβεβλημένων επιχειρήσεων ΑΚΕ</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38</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Ο ανάδοχος θα προβεί στη συλλογή και στην καταχώρηση στη Δικτυακή Πύλη ΑΚΕ ψηφιακού υλικού και στη δημιουργία ιστοσελίδων για όλες τις συμβεβλημένες επιχειρήσεις, ομαδοποιημένες ανά ΑΚΕ με το οποίο έχουν συμβληθεί αλλά και για τα σημεία ειδικού ενδιαφέροντος. Η πληροφορία που θα περιλαμβάνεται για κάθε επιχείρηση θα περιλαμβάνει: </w:t>
            </w:r>
            <w:r w:rsidRPr="001D1CB2">
              <w:rPr>
                <w:rFonts w:ascii="Arial" w:hAnsi="Arial" w:cs="Arial"/>
                <w:sz w:val="22"/>
                <w:szCs w:val="22"/>
                <w:lang w:val="en-US"/>
              </w:rPr>
              <w:t>profile</w:t>
            </w:r>
            <w:r w:rsidRPr="001D1CB2">
              <w:rPr>
                <w:rFonts w:ascii="Arial" w:hAnsi="Arial" w:cs="Arial"/>
                <w:sz w:val="22"/>
                <w:szCs w:val="22"/>
              </w:rPr>
              <w:t xml:space="preserve"> επιχείρησης έως 500 λέξεις, λογότυπο, και έως πέντε φωτογραφίες.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39</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Σε κάθε ιστοσελίδα θα πρέπει να εμφανίζεται ψηφιακός χάρτης (</w:t>
            </w:r>
            <w:r w:rsidRPr="001D1CB2">
              <w:rPr>
                <w:rFonts w:ascii="Arial" w:hAnsi="Arial" w:cs="Arial"/>
                <w:sz w:val="22"/>
                <w:szCs w:val="22"/>
                <w:lang w:val="en-US"/>
              </w:rPr>
              <w:t>google</w:t>
            </w:r>
            <w:r w:rsidRPr="001D1CB2">
              <w:rPr>
                <w:rFonts w:ascii="Arial" w:hAnsi="Arial" w:cs="Arial"/>
                <w:sz w:val="22"/>
                <w:szCs w:val="22"/>
              </w:rPr>
              <w:t xml:space="preserve"> </w:t>
            </w:r>
            <w:r w:rsidRPr="001D1CB2">
              <w:rPr>
                <w:rFonts w:ascii="Arial" w:hAnsi="Arial" w:cs="Arial"/>
                <w:sz w:val="22"/>
                <w:szCs w:val="22"/>
                <w:lang w:val="en-US"/>
              </w:rPr>
              <w:t>map</w:t>
            </w:r>
            <w:r w:rsidRPr="001D1CB2">
              <w:rPr>
                <w:rFonts w:ascii="Arial" w:hAnsi="Arial" w:cs="Arial"/>
                <w:sz w:val="22"/>
                <w:szCs w:val="22"/>
              </w:rPr>
              <w:t>), με σημειωμένη τη θέση της επιχείρησης στην ευρύτερη γεωγραφική περιοχή του ΑΚΕ στο οποίο δραστηριοποιείται.</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40</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Όλες οι ιστοσελίδες θα βασίζονται σε ενιαίο σχεδιαστικά </w:t>
            </w:r>
            <w:r w:rsidRPr="001D1CB2">
              <w:rPr>
                <w:rFonts w:ascii="Arial" w:hAnsi="Arial" w:cs="Arial"/>
                <w:sz w:val="22"/>
                <w:szCs w:val="22"/>
                <w:lang w:val="en-US"/>
              </w:rPr>
              <w:t>template</w:t>
            </w:r>
            <w:r w:rsidRPr="001D1CB2">
              <w:rPr>
                <w:rFonts w:ascii="Arial" w:hAnsi="Arial" w:cs="Arial"/>
                <w:sz w:val="22"/>
                <w:szCs w:val="22"/>
              </w:rPr>
              <w:t xml:space="preserve">, το οποίο θα διαφοροποιείται ανά ΑΚΕ (σύνολο: έξι </w:t>
            </w:r>
            <w:r w:rsidRPr="001D1CB2">
              <w:rPr>
                <w:rFonts w:ascii="Arial" w:hAnsi="Arial" w:cs="Arial"/>
                <w:sz w:val="22"/>
                <w:szCs w:val="22"/>
                <w:lang w:val="en-US"/>
              </w:rPr>
              <w:t>templates</w:t>
            </w:r>
            <w:r w:rsidRPr="001D1CB2">
              <w:rPr>
                <w:rFonts w:ascii="Arial" w:hAnsi="Arial" w:cs="Arial"/>
                <w:sz w:val="22"/>
                <w:szCs w:val="22"/>
              </w:rPr>
              <w:t>).</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41</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Η εφαρμογή θα παρέχει τη δυνατότητα δημιουργίας νέων </w:t>
            </w:r>
            <w:r w:rsidRPr="001D1CB2">
              <w:rPr>
                <w:rFonts w:ascii="Arial" w:hAnsi="Arial" w:cs="Arial"/>
                <w:sz w:val="22"/>
                <w:szCs w:val="22"/>
                <w:lang w:val="en-US"/>
              </w:rPr>
              <w:t>templates</w:t>
            </w:r>
            <w:r w:rsidRPr="001D1CB2">
              <w:rPr>
                <w:rFonts w:ascii="Arial" w:hAnsi="Arial" w:cs="Arial"/>
                <w:sz w:val="22"/>
                <w:szCs w:val="22"/>
              </w:rPr>
              <w:t xml:space="preserve"> που θα χρησιμοποιηθούν στο μέλλον για την εισαγωγή πληροφορίας ΑΚΕ που πρόκειται να δημιουργηθούν μετά την ολοκλήρωση της παρούσας πιλοτικής φάσης της δράσης.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42</w:t>
            </w:r>
          </w:p>
        </w:tc>
        <w:tc>
          <w:tcPr>
            <w:tcW w:w="4498" w:type="dxa"/>
          </w:tcPr>
          <w:p w:rsidR="00D560D0" w:rsidRPr="001D1CB2" w:rsidRDefault="00D560D0" w:rsidP="00BE44E2">
            <w:pPr>
              <w:spacing w:after="120" w:line="360" w:lineRule="auto"/>
              <w:jc w:val="both"/>
              <w:rPr>
                <w:rFonts w:ascii="Arial" w:hAnsi="Arial" w:cs="Arial"/>
                <w:sz w:val="22"/>
                <w:szCs w:val="22"/>
              </w:rPr>
            </w:pPr>
            <w:r w:rsidRPr="001D1CB2">
              <w:rPr>
                <w:rFonts w:ascii="Arial" w:hAnsi="Arial" w:cs="Arial"/>
                <w:sz w:val="22"/>
                <w:szCs w:val="22"/>
              </w:rPr>
              <w:t>Σε ό,τι αφορά τις επιχειρήσεις, θα πρέπει να γίνει ταξινόμησή τους με βάση πρότυπη κατηγοριοποίηση προϊόντων και υπηρεσιών ή τον τύπο της, καθώς και την κατανομή τους στο γεωγραφικό χώρο του κάθε ΑΚΕ με την χρήση και των δεδομένων γεωγραφικής απεικόνισης της τοποθεσίας που έχει εισαχθεί για την κάθε επιχείρηση (</w:t>
            </w:r>
            <w:r w:rsidRPr="001D1CB2">
              <w:rPr>
                <w:rFonts w:ascii="Arial" w:hAnsi="Arial" w:cs="Arial"/>
                <w:sz w:val="22"/>
                <w:szCs w:val="22"/>
                <w:lang w:val="en-US"/>
              </w:rPr>
              <w:t>GIS</w:t>
            </w:r>
            <w:r w:rsidRPr="001D1CB2">
              <w:rPr>
                <w:rFonts w:ascii="Arial" w:hAnsi="Arial" w:cs="Arial"/>
                <w:sz w:val="22"/>
                <w:szCs w:val="22"/>
              </w:rPr>
              <w:t>).</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43</w:t>
            </w:r>
          </w:p>
        </w:tc>
        <w:tc>
          <w:tcPr>
            <w:tcW w:w="4498" w:type="dxa"/>
          </w:tcPr>
          <w:p w:rsidR="00D560D0" w:rsidRPr="001D1CB2" w:rsidRDefault="00D560D0" w:rsidP="00BE44E2">
            <w:pPr>
              <w:pStyle w:val="1"/>
              <w:spacing w:line="360" w:lineRule="auto"/>
              <w:ind w:left="0"/>
              <w:rPr>
                <w:rFonts w:ascii="Arial" w:hAnsi="Arial" w:cs="Arial"/>
                <w:szCs w:val="22"/>
              </w:rPr>
            </w:pPr>
            <w:r w:rsidRPr="001D1CB2">
              <w:rPr>
                <w:rFonts w:ascii="Arial" w:hAnsi="Arial" w:cs="Arial"/>
                <w:szCs w:val="22"/>
              </w:rPr>
              <w:t xml:space="preserve">Σε ό,τι αφορά τα σημεία ειδικού ενδιαφέροντος (εκκλησίες, αστυνομικά τμήματα, στάσεις μέσων μαζικής μεταφοράς κ.λπ.), θα πρέπει να κατηγοριοποιηθούν και να προσφέρονται δύο δυνατότητες προβολής τους. Η πρώτη θα περιέχει τον τίτλο, την κατηγορία και τις συντεταγμένες του σημείου, ενώ η δεύτερη θα περιέχει εκτός των παραπάνω και περιγραφή καθώς και κατάλληλο πολυμεσικό περιεχόμενο </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Υπηρεσίες επιβράβευσης πελατών</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44</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Η λειτουργία του προγράμματος θα πρέπει να βασίζεται στις ακόλουθες αρχές:</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είναι ένα απλό στη χρήση σύστημα, με δεδομένο ότι θα απευθύνεται και σε χρήστες με χαμηλή ή καθόλου γνώση χρήσης διαδικτυακών εφαρμογών,</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μην είναι αναγκαία για τη χρήση του συστήματος η ύπαρξη εξειδικευμένου ή κοστοβόρου εξοπλισμού από τις επιχειρήσεις ή τους καταναλωτές.</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παρέχει απολύτως ασφαλείς και αποτελεσματικούς μηχανισμούς για την ταυτοποίηση του χρήστη, ανάλογα με τον ρόλο που του έχει αποδοθεί (π.χ. συμβεβλημένη επιχείρηση, εγγεγραμμένος καταναλωτής),</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διαθέτει απολύτως αξιόπιστους και αποτελεσματικούς μηχανισμούς για την καταγραφή των οφελών (</w:t>
            </w:r>
            <w:r w:rsidRPr="001D1CB2">
              <w:rPr>
                <w:rFonts w:ascii="Arial" w:hAnsi="Arial" w:cs="Arial"/>
                <w:sz w:val="22"/>
                <w:szCs w:val="22"/>
                <w:lang w:val="en-US"/>
              </w:rPr>
              <w:t>bonus</w:t>
            </w:r>
            <w:r w:rsidRPr="001D1CB2">
              <w:rPr>
                <w:rFonts w:ascii="Arial" w:hAnsi="Arial" w:cs="Arial"/>
                <w:sz w:val="22"/>
                <w:szCs w:val="22"/>
              </w:rPr>
              <w:t xml:space="preserve"> πόντων) που κερδίζει ο καταναλωτής με κάθε αγορά του από τις συμβεβλημένες με τα ΑΚΕ επιχειρήσεις, το πώς αυτά εξαργυρώθηκαν, και την σε πραγματικό χρόνο ενημέρωση του διαθέσιμου ύψους αυτών ανά καταναλωτή,</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υποστηρίζεται από σύστημα διαχείρισης βάσης δεδομένων στην οποία θα τηρούνται με ασφάλεια τα στοιχεία όλων των συναλλαγών που διεξάγουν οι εγγεγραμμένοι καταναλωτές και οι συμβεβλημένες επιχειρήσεις στο πλαίσιο των ΑΚΕ, με σκοπό την μη αμφισβήτηση της ορθότητας και της πληρότητας των σχετικών στοιχείων,</w:t>
            </w:r>
          </w:p>
          <w:p w:rsidR="00D560D0"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 xml:space="preserve">να παράγει αναφορές της λειτουργίας των ΑΚΕ, και να παρέχει τη δυνατότητα στο διαχειριστή να παράξει με ευκολία νέες αναφορές ανάλογα με τις ανάγκες της όλης πρωτοβουλίας. </w:t>
            </w:r>
          </w:p>
          <w:p w:rsidR="00D560D0" w:rsidRPr="001D1CB2" w:rsidRDefault="00D560D0" w:rsidP="00BE44E2">
            <w:pPr>
              <w:numPr>
                <w:ilvl w:val="0"/>
                <w:numId w:val="9"/>
              </w:numPr>
              <w:spacing w:line="360" w:lineRule="auto"/>
              <w:jc w:val="both"/>
              <w:rPr>
                <w:rFonts w:ascii="Arial" w:hAnsi="Arial" w:cs="Arial"/>
                <w:sz w:val="22"/>
                <w:szCs w:val="22"/>
              </w:rPr>
            </w:pPr>
            <w:r w:rsidRPr="001D1CB2">
              <w:rPr>
                <w:rFonts w:ascii="Arial" w:hAnsi="Arial" w:cs="Arial"/>
                <w:sz w:val="22"/>
                <w:szCs w:val="22"/>
              </w:rPr>
              <w:t>να παρέχεται η δυνατότητα στο χρήστη να παρατηρεί την κατανάλωση που έχει κάνει σε διάφορες επιλογές (γραφήματα, κλπ.).</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45</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 xml:space="preserve">Το σύστημα θα έχει τη δυνατότητα αποστολής αυτοματοποιημένων ενημερώσεων προς τους καταναλωτές (με </w:t>
            </w:r>
            <w:r w:rsidRPr="001D1CB2">
              <w:rPr>
                <w:rFonts w:ascii="Arial" w:hAnsi="Arial" w:cs="Arial"/>
                <w:sz w:val="22"/>
                <w:szCs w:val="22"/>
                <w:lang w:val="en-US"/>
              </w:rPr>
              <w:t>SMS</w:t>
            </w:r>
            <w:r w:rsidRPr="001D1CB2">
              <w:rPr>
                <w:rFonts w:ascii="Arial" w:hAnsi="Arial" w:cs="Arial"/>
                <w:sz w:val="22"/>
                <w:szCs w:val="22"/>
              </w:rPr>
              <w:t xml:space="preserve">) για το ύψος των αγορών τους, των </w:t>
            </w:r>
            <w:r w:rsidRPr="001D1CB2">
              <w:rPr>
                <w:rFonts w:ascii="Arial" w:hAnsi="Arial" w:cs="Arial"/>
                <w:sz w:val="22"/>
                <w:szCs w:val="22"/>
                <w:lang w:val="en-US"/>
              </w:rPr>
              <w:t>bonus</w:t>
            </w:r>
            <w:r w:rsidRPr="001D1CB2">
              <w:rPr>
                <w:rFonts w:ascii="Arial" w:hAnsi="Arial" w:cs="Arial"/>
                <w:sz w:val="22"/>
                <w:szCs w:val="22"/>
              </w:rPr>
              <w:t xml:space="preserve"> που έχουν κατοχυρώσει, ειδικών προσφορών από επιχειρήσεις των ΑΚΕ, κλπ. </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46</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πλατφόρμα θα πρέπει να είναι ευέλικτη ώστε να επιτρέπει την εισαγωγή και τροποποίηση των πολιτικών επιβράβευσης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47</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Θα πρέπει να παρέχεται η δυνατότητα λειτουργίας θεσμού </w:t>
            </w:r>
            <w:r w:rsidRPr="001D1CB2">
              <w:rPr>
                <w:rFonts w:ascii="Arial" w:hAnsi="Arial" w:cs="Arial"/>
                <w:sz w:val="22"/>
                <w:szCs w:val="22"/>
                <w:lang w:val="en-US"/>
              </w:rPr>
              <w:t>gift</w:t>
            </w:r>
            <w:r w:rsidRPr="001D1CB2">
              <w:rPr>
                <w:rFonts w:ascii="Arial" w:hAnsi="Arial" w:cs="Arial"/>
                <w:sz w:val="22"/>
                <w:szCs w:val="22"/>
              </w:rPr>
              <w:t xml:space="preserve"> </w:t>
            </w:r>
            <w:r w:rsidRPr="001D1CB2">
              <w:rPr>
                <w:rFonts w:ascii="Arial" w:hAnsi="Arial" w:cs="Arial"/>
                <w:sz w:val="22"/>
                <w:szCs w:val="22"/>
                <w:lang w:val="en-US"/>
              </w:rPr>
              <w:t>card</w:t>
            </w:r>
            <w:r w:rsidRPr="001D1CB2">
              <w:rPr>
                <w:rFonts w:ascii="Arial" w:hAnsi="Arial" w:cs="Arial"/>
                <w:sz w:val="22"/>
                <w:szCs w:val="22"/>
              </w:rPr>
              <w:t xml:space="preserve"> μέσω της κάρτας και της εφαρμογής, όπου οι ενδιαφερόμενοι θα μπορούν να προπληρώσουν για κάποιο συγκεκριμένο χρήστη ένα ποσό</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48</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Θα υπάρχει ξεχωριστή υπο-σελίδα, όπου να παρουσιάζεται ο τρόπος λειτουργίας του συστήματος επιβράβευσης, το περιεχόμενο της οποίας θα συγγράψει ο Ανάδοχος, ανάλογα με την τεχνολογική λύση που θα προτείνει και θα εγκριθεί από την Αναθέτουσα Αρχή.</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Υπηρεσίες Διαχείρισης Επαφών ΑΚΕ</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49</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Μέσω της Διαδικτυακής Πύλης, θα πρέπει να παρέχονται στην Αναθέτουσα Αρχή δυνατότητες διαχείριση επαφών που είναι εγγεγραμμένα μέλη της ηλεκτρονικής πλατφόρμας και μαζική επικοινωνία σε πολλά επίπεδα</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50</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 xml:space="preserve">Θα πρέπει να υπάρχει η δυνατότητα αποστολής καλαίσθητου και λειτουργικού </w:t>
            </w:r>
            <w:r w:rsidRPr="001D1CB2">
              <w:rPr>
                <w:rFonts w:ascii="Arial" w:hAnsi="Arial" w:cs="Arial"/>
                <w:sz w:val="22"/>
                <w:szCs w:val="22"/>
                <w:lang w:val="en-US"/>
              </w:rPr>
              <w:t>newsletter</w:t>
            </w:r>
            <w:r w:rsidRPr="001D1CB2">
              <w:rPr>
                <w:rFonts w:ascii="Arial" w:hAnsi="Arial" w:cs="Arial"/>
                <w:sz w:val="22"/>
                <w:szCs w:val="22"/>
              </w:rPr>
              <w:t xml:space="preserve"> (μέσω ηλεκτρονικού ταχυδρομείου) στους εγγεγραμμένους χρήστες ή σε ομάδες αυτών που θα έχει ορίσει ο διαχειριστής του συστήματος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51</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Μέσω ειδικών φίλτρων, ο διαχειριστής του συστήματος θα μπορεί να διαμορφώνει λίστες παραληπτών με τα κριτήρια που τον ενδιαφέρουν.</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52</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Το σύστημα ομαδικής αποστολής emails θα πρέπει να παρέχει ένα εύχρηστο εργαλείο, με την βοήθεια του οποίου θα μπορούν να κατασκευάζονται πρότυπα για newsletters και για ομαδικά μηνύματα, με επιλογές χρωμάτων, μορφοποίηση, εισαγωγή λογοτύπων και εικόνων. Επιπλέον θα πρέπει να παρέχει τη δυνατότητα δημιουργίας καμπάνιας emails και να παράγει στατιστικά αποτελέσματα της κάθε αποστολής.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53</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 xml:space="preserve">Μέσω του συστήματος και δη του ημερολογίου της θα πρέπει να μπορεί ο διαχειριστής να δημιουργεί ευθύνες και αποστολές, να τις κατανέμει σε χρήστες της ομάδας διαχείρισης και να διαχειρίζεται αυτές τις αποστολές, καθώς και δρώμενα που σχετίζονται με το έργο. Το ημερολόγιο θα πρέπει να μπορεί εύκολα να συνδεθεί με το Google Calendar του κάθε χρήστη της ομάδας διαχειριστών και να είναι προσβάσιμο ακόμη και μέσω έξυπνου κινητού τηλεφώνου οιουδήποτε λειτουργικού συστήματος </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54</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Μέσω του συστήματος θα μπορέσει να διαμορφωθεί και ένα αρχείο σχετικών εγγράφων (π.χ. δελτία τύπου). Αυτά θα καταχωρούνται και θα ταξινομούνται συνοδευόμενα από πληροφορίες όπως ημερομηνίες, λέξεις κλειδιά και σχετιζόμενα πρόσωπα, ώστε να γίνεται εύκολη η αναζήτηση. Τα έγγραφα θα αρχειοθετούνται σε εσωτερικούς υποφακέλους με δυνατότητα διαβάθμισης</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55</w:t>
            </w:r>
          </w:p>
        </w:tc>
        <w:tc>
          <w:tcPr>
            <w:tcW w:w="4498" w:type="dxa"/>
          </w:tcPr>
          <w:p w:rsidR="00D560D0" w:rsidRPr="001D1CB2" w:rsidRDefault="00D560D0" w:rsidP="00BE44E2">
            <w:pPr>
              <w:spacing w:after="200" w:line="360" w:lineRule="auto"/>
              <w:rPr>
                <w:rFonts w:ascii="Arial" w:hAnsi="Arial" w:cs="Arial"/>
                <w:sz w:val="22"/>
                <w:szCs w:val="22"/>
                <w:lang w:eastAsia="ar-SA"/>
              </w:rPr>
            </w:pPr>
            <w:r w:rsidRPr="001D1CB2">
              <w:rPr>
                <w:rFonts w:ascii="Arial" w:hAnsi="Arial" w:cs="Arial"/>
                <w:sz w:val="22"/>
                <w:szCs w:val="22"/>
              </w:rPr>
              <w:t>Η πλατφόρμα θα πρέπει να έχει την δυνατότητα να συνδεθεί με ειδικές εφαρμογές μαζικής αποστολής μηνυμάτων σε κινητές συσκευές (π.χ. Clickatell ή Textanywhere) για την αποστολή SMS σε εγγεγραμμένα μέλη</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sz w:val="22"/>
                <w:szCs w:val="22"/>
              </w:rPr>
            </w:pPr>
            <w:r w:rsidRPr="001D1CB2">
              <w:rPr>
                <w:rFonts w:ascii="Arial" w:hAnsi="Arial" w:cs="Arial"/>
                <w:b/>
                <w:i/>
                <w:sz w:val="22"/>
                <w:szCs w:val="22"/>
                <w:u w:val="single"/>
              </w:rPr>
              <w:t>Ολοκλήρωση με Μέσα Κοινωνικής Δικτύωσης</w:t>
            </w:r>
            <w:r w:rsidRPr="001D1CB2">
              <w:rPr>
                <w:rFonts w:ascii="Arial" w:hAnsi="Arial" w:cs="Arial"/>
                <w:b/>
                <w:sz w:val="22"/>
                <w:szCs w:val="22"/>
              </w:rPr>
              <w:t xml:space="preserve"> </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56</w:t>
            </w:r>
          </w:p>
        </w:tc>
        <w:tc>
          <w:tcPr>
            <w:tcW w:w="4498" w:type="dxa"/>
          </w:tcPr>
          <w:p w:rsidR="00D560D0" w:rsidRPr="001D1CB2" w:rsidRDefault="00D560D0" w:rsidP="00BE44E2">
            <w:pPr>
              <w:spacing w:after="200" w:line="360" w:lineRule="auto"/>
              <w:jc w:val="both"/>
              <w:rPr>
                <w:rFonts w:ascii="Arial" w:hAnsi="Arial" w:cs="Arial"/>
                <w:sz w:val="22"/>
                <w:szCs w:val="22"/>
                <w:lang w:eastAsia="ar-SA"/>
              </w:rPr>
            </w:pPr>
            <w:r w:rsidRPr="001D1CB2">
              <w:rPr>
                <w:rFonts w:ascii="Arial" w:hAnsi="Arial" w:cs="Arial"/>
                <w:sz w:val="22"/>
                <w:szCs w:val="22"/>
                <w:lang w:eastAsia="ar-SA"/>
              </w:rPr>
              <w:t xml:space="preserve">Ο ανάδοχος θα πρέπει να δημιουργήσει καλαίσθητη παρουσία των ΑΚΕ δημιουργώντας </w:t>
            </w:r>
            <w:r w:rsidRPr="001D1CB2">
              <w:rPr>
                <w:rFonts w:ascii="Arial" w:hAnsi="Arial" w:cs="Arial"/>
                <w:b/>
                <w:sz w:val="22"/>
                <w:szCs w:val="22"/>
                <w:lang w:eastAsia="ar-SA"/>
              </w:rPr>
              <w:t xml:space="preserve">αντίστοιχα </w:t>
            </w:r>
            <w:r w:rsidRPr="001D1CB2">
              <w:rPr>
                <w:rFonts w:ascii="Arial" w:hAnsi="Arial" w:cs="Arial"/>
                <w:b/>
                <w:sz w:val="22"/>
                <w:szCs w:val="22"/>
                <w:lang w:val="en-US" w:eastAsia="ar-SA"/>
              </w:rPr>
              <w:t>groups</w:t>
            </w:r>
            <w:r w:rsidRPr="001D1CB2">
              <w:rPr>
                <w:rFonts w:ascii="Arial" w:hAnsi="Arial" w:cs="Arial"/>
                <w:sz w:val="22"/>
                <w:szCs w:val="22"/>
                <w:lang w:eastAsia="ar-SA"/>
              </w:rPr>
              <w:t xml:space="preserve"> στη δημοφιλή πλατφόρμα κοινωνικής δικτύωσης </w:t>
            </w:r>
            <w:r w:rsidRPr="001D1CB2">
              <w:rPr>
                <w:rFonts w:ascii="Arial" w:hAnsi="Arial" w:cs="Arial"/>
                <w:sz w:val="22"/>
                <w:szCs w:val="22"/>
                <w:lang w:val="en-US" w:eastAsia="ar-SA"/>
              </w:rPr>
              <w:t>Facebook</w:t>
            </w:r>
            <w:r w:rsidRPr="001D1CB2">
              <w:rPr>
                <w:rFonts w:ascii="Arial" w:hAnsi="Arial" w:cs="Arial"/>
                <w:sz w:val="22"/>
                <w:szCs w:val="22"/>
                <w:lang w:eastAsia="ar-SA"/>
              </w:rPr>
              <w:t>. Για τη δημιουργία των σελίδων αυτών, θα χρησιμοποιηθεί το υλικό προβολής των ΑΚΕ αλλά και των επιχειρήσεων, που θα παραχθεί στο πλαίσιο του παρόντος έργου.</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57</w:t>
            </w:r>
          </w:p>
        </w:tc>
        <w:tc>
          <w:tcPr>
            <w:tcW w:w="4498" w:type="dxa"/>
          </w:tcPr>
          <w:p w:rsidR="00D560D0" w:rsidRPr="001D1CB2" w:rsidRDefault="00D560D0" w:rsidP="00BE44E2">
            <w:pPr>
              <w:pStyle w:val="1"/>
              <w:spacing w:line="360" w:lineRule="auto"/>
              <w:ind w:left="0"/>
              <w:rPr>
                <w:rFonts w:ascii="Arial" w:hAnsi="Arial" w:cs="Arial"/>
                <w:szCs w:val="22"/>
              </w:rPr>
            </w:pPr>
            <w:r w:rsidRPr="001D1CB2">
              <w:rPr>
                <w:rFonts w:ascii="Arial" w:hAnsi="Arial" w:cs="Arial"/>
                <w:szCs w:val="22"/>
              </w:rPr>
              <w:t>Ο Ανάδοχος θα πρέπει επιπλέον να φροντίσει για τη</w:t>
            </w:r>
            <w:r w:rsidRPr="001D1CB2">
              <w:rPr>
                <w:rFonts w:ascii="Arial" w:hAnsi="Arial" w:cs="Arial"/>
                <w:b/>
                <w:szCs w:val="22"/>
              </w:rPr>
              <w:t xml:space="preserve"> διασύνδεση περιεχομένου της Δικτυακής Πύλης ΑΚΕ με τα μέσα κοινωνικής δικτύωσης</w:t>
            </w:r>
            <w:r w:rsidRPr="001D1CB2">
              <w:rPr>
                <w:rFonts w:ascii="Arial" w:hAnsi="Arial" w:cs="Arial"/>
                <w:szCs w:val="22"/>
              </w:rPr>
              <w:t xml:space="preserve">, ούτως ώστε να είναι εύκολη και απλή για τον/τους διαχειριστή/ές η δημοσίευση περιεχομένου του </w:t>
            </w:r>
            <w:r w:rsidRPr="001D1CB2">
              <w:rPr>
                <w:rFonts w:ascii="Arial" w:hAnsi="Arial" w:cs="Arial"/>
                <w:szCs w:val="22"/>
                <w:lang w:val="en-US"/>
              </w:rPr>
              <w:t>portal</w:t>
            </w:r>
            <w:r w:rsidRPr="001D1CB2">
              <w:rPr>
                <w:rFonts w:ascii="Arial" w:hAnsi="Arial" w:cs="Arial"/>
                <w:szCs w:val="22"/>
              </w:rPr>
              <w:t xml:space="preserve"> από / προς την παρουσία των ΑΚΕ σε δημοφιλή μέσα κοινωνικής δικτύωσης και αντίστροφα μέσω ενιαίας διεπαφής, χωρίς την ανάγκη πολλαπλής καταχώρησης περιεχομένου.</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r w:rsidR="00D560D0" w:rsidRPr="00DD0A64" w:rsidTr="00BE44E2">
        <w:tc>
          <w:tcPr>
            <w:tcW w:w="10076" w:type="dxa"/>
            <w:gridSpan w:val="5"/>
            <w:shd w:val="clear" w:color="auto" w:fill="F2F2F2"/>
          </w:tcPr>
          <w:p w:rsidR="00D560D0" w:rsidRPr="001D1CB2" w:rsidRDefault="00D560D0" w:rsidP="00BE44E2">
            <w:pPr>
              <w:spacing w:line="360" w:lineRule="auto"/>
              <w:jc w:val="both"/>
              <w:rPr>
                <w:rFonts w:ascii="Arial" w:hAnsi="Arial" w:cs="Arial"/>
                <w:b/>
                <w:i/>
                <w:sz w:val="22"/>
                <w:szCs w:val="22"/>
                <w:u w:val="single"/>
              </w:rPr>
            </w:pPr>
            <w:r w:rsidRPr="001D1CB2">
              <w:rPr>
                <w:rFonts w:ascii="Arial" w:hAnsi="Arial" w:cs="Arial"/>
                <w:b/>
                <w:i/>
                <w:sz w:val="22"/>
                <w:szCs w:val="22"/>
                <w:u w:val="single"/>
              </w:rPr>
              <w:t>Ειδικές τεχνικές προδιαγραφές Διαδικτυακής Πύλης</w:t>
            </w:r>
          </w:p>
        </w:tc>
      </w:tr>
      <w:tr w:rsidR="00D560D0" w:rsidRPr="00B01747" w:rsidTr="00BE44E2">
        <w:tc>
          <w:tcPr>
            <w:tcW w:w="900"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58</w:t>
            </w:r>
          </w:p>
        </w:tc>
        <w:tc>
          <w:tcPr>
            <w:tcW w:w="4498" w:type="dxa"/>
          </w:tcPr>
          <w:p w:rsidR="00D560D0" w:rsidRPr="001D1CB2" w:rsidRDefault="00D560D0" w:rsidP="00BE44E2">
            <w:pPr>
              <w:spacing w:line="360" w:lineRule="auto"/>
              <w:jc w:val="both"/>
              <w:rPr>
                <w:rFonts w:ascii="Arial" w:hAnsi="Arial" w:cs="Arial"/>
                <w:sz w:val="22"/>
                <w:szCs w:val="22"/>
              </w:rPr>
            </w:pPr>
            <w:r w:rsidRPr="001D1CB2">
              <w:rPr>
                <w:rFonts w:ascii="Arial" w:hAnsi="Arial" w:cs="Arial"/>
                <w:sz w:val="22"/>
                <w:szCs w:val="22"/>
              </w:rPr>
              <w:t>Η διαδικτυακή πύλη θα πρέπει να καλύπτει τις ακόλουθες προδιαγραφές:</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 xml:space="preserve">Το σύστημα θα πρέπει να επιτρέπει περαιτέρω ανάπτυξη με βάση τα διατιθέμενα εργαλεία (πχ. portlets) χωρίς την ανάγκη προμήθειας περαιτέρω αδειών χρήσης. </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Η αρχιτεκτονική του συστήματος να βασίζεται στη χρήση επαναχρησιμοποιήσιμων portlets εφαρμογών. ώστε να είναι δυνατή η επέκταση του Portal με επιπλέον λειτουργικότητα.</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Η ανάπτυξη των portlets εφαρμογών θα γίνεται με χρήση τεχνολογιών που συμμορφώνονται με ανοικτά πρότυπα.</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Θα πρέπει να παρέχεται χάρτης της διαδικτυακής πύλης (Site Directory), ο οποίος θα πρέπει να ανανεώνεται δυναμικά κάθε φορά που αλλάζει η δομή της πύλης ή προστίθεται μια νέα επιλογή</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Το λογισμικό θα πρέπει να παρέχει δυνατότητες για ολοκλήρωση περιεχομένου και υπηρεσιών από τρίτα συστήματα και εφαρμογές. Έτσι. θα πρέπει να ενσωματώνεται API και να υποστηρίζονται τεχνολογίες όπως ενδεικτικά: XML, Web Services, RSS.</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Το λογισμικό θα πρέπει να υποστηρίζει ένα σύνολο από σύγχρονα Web Services πρωτόκολλα. όπως ενδεικτικά: SOAP, JSON, REST, WSRP, WebDAV</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Θα πρέπει να υποστηρίζονται πρωτόκολλα HTTPS, SSL/TLS για την ασφαλή διακίνηση της πληροφορίας.</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Θα πρέπει να υποστηρίζεται WS-Security</w:t>
            </w:r>
          </w:p>
          <w:p w:rsidR="00D560D0" w:rsidRPr="001D1CB2" w:rsidRDefault="00D560D0" w:rsidP="0009635A">
            <w:pPr>
              <w:widowControl w:val="0"/>
              <w:numPr>
                <w:ilvl w:val="0"/>
                <w:numId w:val="7"/>
              </w:numPr>
              <w:autoSpaceDE w:val="0"/>
              <w:autoSpaceDN w:val="0"/>
              <w:adjustRightInd w:val="0"/>
              <w:spacing w:line="360" w:lineRule="auto"/>
              <w:ind w:left="-4" w:firstLine="0"/>
              <w:jc w:val="both"/>
              <w:rPr>
                <w:rFonts w:ascii="Arial" w:hAnsi="Arial" w:cs="Arial"/>
                <w:sz w:val="22"/>
                <w:szCs w:val="22"/>
              </w:rPr>
            </w:pPr>
            <w:r w:rsidRPr="001D1CB2">
              <w:rPr>
                <w:rFonts w:ascii="Arial" w:hAnsi="Arial" w:cs="Arial"/>
                <w:sz w:val="22"/>
                <w:szCs w:val="22"/>
              </w:rPr>
              <w:t xml:space="preserve">Θα πρέπει να υποστηρίζεται </w:t>
            </w:r>
            <w:r w:rsidRPr="001D1CB2">
              <w:rPr>
                <w:rFonts w:ascii="Arial" w:hAnsi="Arial" w:cs="Arial"/>
                <w:sz w:val="22"/>
                <w:szCs w:val="22"/>
                <w:lang w:val="en-US"/>
              </w:rPr>
              <w:t>LDAP</w:t>
            </w:r>
            <w:r w:rsidRPr="001D1CB2">
              <w:rPr>
                <w:rFonts w:ascii="Arial" w:hAnsi="Arial" w:cs="Arial"/>
                <w:sz w:val="22"/>
                <w:szCs w:val="22"/>
              </w:rPr>
              <w:t xml:space="preserve"> </w:t>
            </w:r>
            <w:r w:rsidRPr="001D1CB2">
              <w:rPr>
                <w:rFonts w:ascii="Arial" w:hAnsi="Arial" w:cs="Arial"/>
                <w:sz w:val="22"/>
                <w:szCs w:val="22"/>
                <w:lang w:val="en-US"/>
              </w:rPr>
              <w:t>Authentication</w:t>
            </w:r>
            <w:r w:rsidRPr="001D1CB2">
              <w:rPr>
                <w:rFonts w:ascii="Arial" w:hAnsi="Arial" w:cs="Arial"/>
                <w:sz w:val="22"/>
                <w:szCs w:val="22"/>
              </w:rPr>
              <w:t xml:space="preserve"> ή </w:t>
            </w:r>
            <w:r w:rsidRPr="001D1CB2">
              <w:rPr>
                <w:rFonts w:ascii="Arial" w:hAnsi="Arial" w:cs="Arial"/>
                <w:sz w:val="22"/>
                <w:szCs w:val="22"/>
                <w:lang w:val="en-US"/>
              </w:rPr>
              <w:t>Active</w:t>
            </w:r>
            <w:r w:rsidRPr="001D1CB2">
              <w:rPr>
                <w:rFonts w:ascii="Arial" w:hAnsi="Arial" w:cs="Arial"/>
                <w:sz w:val="22"/>
                <w:szCs w:val="22"/>
              </w:rPr>
              <w:t xml:space="preserve"> </w:t>
            </w:r>
            <w:r w:rsidRPr="001D1CB2">
              <w:rPr>
                <w:rFonts w:ascii="Arial" w:hAnsi="Arial" w:cs="Arial"/>
                <w:sz w:val="22"/>
                <w:szCs w:val="22"/>
                <w:lang w:val="en-US"/>
              </w:rPr>
              <w:t>Directory</w:t>
            </w:r>
            <w:r w:rsidRPr="001D1CB2">
              <w:rPr>
                <w:rFonts w:ascii="Arial" w:hAnsi="Arial" w:cs="Arial"/>
                <w:sz w:val="22"/>
                <w:szCs w:val="22"/>
              </w:rPr>
              <w:t>.</w:t>
            </w:r>
          </w:p>
        </w:tc>
        <w:tc>
          <w:tcPr>
            <w:tcW w:w="1418" w:type="dxa"/>
            <w:vAlign w:val="center"/>
          </w:tcPr>
          <w:p w:rsidR="00D560D0" w:rsidRPr="001D1CB2" w:rsidRDefault="00D560D0" w:rsidP="00BE44E2">
            <w:pPr>
              <w:spacing w:line="312" w:lineRule="auto"/>
              <w:jc w:val="center"/>
              <w:rPr>
                <w:rFonts w:ascii="Arial" w:hAnsi="Arial" w:cs="Arial"/>
                <w:sz w:val="22"/>
                <w:szCs w:val="22"/>
              </w:rPr>
            </w:pPr>
            <w:r w:rsidRPr="001D1CB2">
              <w:rPr>
                <w:rFonts w:ascii="Arial" w:hAnsi="Arial" w:cs="Arial"/>
                <w:sz w:val="22"/>
                <w:szCs w:val="22"/>
              </w:rPr>
              <w:t>ΝΑΙ</w:t>
            </w:r>
          </w:p>
        </w:tc>
        <w:tc>
          <w:tcPr>
            <w:tcW w:w="1559" w:type="dxa"/>
          </w:tcPr>
          <w:p w:rsidR="00D560D0" w:rsidRPr="001D1CB2" w:rsidRDefault="00D560D0" w:rsidP="00BE44E2">
            <w:pPr>
              <w:spacing w:line="312" w:lineRule="auto"/>
              <w:rPr>
                <w:rFonts w:ascii="Arial" w:hAnsi="Arial" w:cs="Arial"/>
                <w:sz w:val="22"/>
                <w:szCs w:val="22"/>
              </w:rPr>
            </w:pPr>
          </w:p>
        </w:tc>
        <w:tc>
          <w:tcPr>
            <w:tcW w:w="1701" w:type="dxa"/>
          </w:tcPr>
          <w:p w:rsidR="00D560D0" w:rsidRPr="001D1CB2" w:rsidRDefault="00D560D0" w:rsidP="00BE44E2">
            <w:pPr>
              <w:spacing w:line="312" w:lineRule="auto"/>
              <w:rPr>
                <w:rFonts w:ascii="Arial" w:hAnsi="Arial" w:cs="Arial"/>
                <w:sz w:val="22"/>
                <w:szCs w:val="22"/>
              </w:rPr>
            </w:pPr>
          </w:p>
        </w:tc>
      </w:tr>
    </w:tbl>
    <w:p w:rsidR="00D560D0" w:rsidRDefault="00D560D0" w:rsidP="0009635A">
      <w:pPr>
        <w:rPr>
          <w:lang w:eastAsia="en-US"/>
        </w:rPr>
      </w:pPr>
    </w:p>
    <w:p w:rsidR="00D560D0" w:rsidRDefault="00D560D0" w:rsidP="0009635A">
      <w:pPr>
        <w:spacing w:line="280" w:lineRule="atLeast"/>
        <w:rPr>
          <w:rFonts w:ascii="Arial" w:hAnsi="Arial" w:cs="Arial"/>
          <w:b/>
          <w:bCs/>
          <w:sz w:val="22"/>
          <w:szCs w:val="22"/>
          <w:highlight w:val="yellow"/>
        </w:rPr>
      </w:pPr>
    </w:p>
    <w:p w:rsidR="00D560D0" w:rsidRPr="000850BD" w:rsidRDefault="00D560D0" w:rsidP="0009635A">
      <w:pPr>
        <w:pStyle w:val="Heading3"/>
        <w:numPr>
          <w:ilvl w:val="0"/>
          <w:numId w:val="0"/>
        </w:numPr>
        <w:ind w:left="720" w:hanging="720"/>
        <w:rPr>
          <w:sz w:val="28"/>
          <w:szCs w:val="28"/>
          <w:lang w:val="en-US"/>
        </w:rPr>
      </w:pPr>
      <w:bookmarkStart w:id="25" w:name="_Toc414088385"/>
      <w:r>
        <w:rPr>
          <w:sz w:val="28"/>
          <w:szCs w:val="28"/>
          <w:lang w:val="en-US"/>
        </w:rPr>
        <w:t>Mobile Portal</w:t>
      </w:r>
      <w:bookmarkEnd w:id="25"/>
    </w:p>
    <w:p w:rsidR="00D560D0" w:rsidRDefault="00D560D0" w:rsidP="0009635A">
      <w:pPr>
        <w:spacing w:line="280" w:lineRule="atLeast"/>
        <w:rPr>
          <w:rFonts w:ascii="Arial" w:hAnsi="Arial" w:cs="Arial"/>
          <w:b/>
          <w:bCs/>
          <w:sz w:val="22"/>
          <w:szCs w:val="22"/>
          <w:highlight w:val="yellow"/>
        </w:rPr>
      </w:pPr>
    </w:p>
    <w:tbl>
      <w:tblPr>
        <w:tblW w:w="10076"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4498"/>
        <w:gridCol w:w="1418"/>
        <w:gridCol w:w="1559"/>
        <w:gridCol w:w="1701"/>
      </w:tblGrid>
      <w:tr w:rsidR="00D560D0" w:rsidRPr="00B01747" w:rsidTr="00BE44E2">
        <w:tc>
          <w:tcPr>
            <w:tcW w:w="900"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Α/Α</w:t>
            </w:r>
          </w:p>
        </w:tc>
        <w:tc>
          <w:tcPr>
            <w:tcW w:w="4498"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ΠΡΟΔΙΑΓΡΑΦΗ</w:t>
            </w:r>
          </w:p>
        </w:tc>
        <w:tc>
          <w:tcPr>
            <w:tcW w:w="1418"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ΑΠΑΙΤΗΣΗ</w:t>
            </w:r>
          </w:p>
        </w:tc>
        <w:tc>
          <w:tcPr>
            <w:tcW w:w="1559"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ΑΠΑΝΤΗΣΗ</w:t>
            </w:r>
          </w:p>
        </w:tc>
        <w:tc>
          <w:tcPr>
            <w:tcW w:w="1701"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ΠΑΡΑΠΟΜΠΗ</w:t>
            </w:r>
          </w:p>
        </w:tc>
      </w:tr>
      <w:tr w:rsidR="00D560D0" w:rsidRPr="00B01747" w:rsidTr="00BE44E2">
        <w:tc>
          <w:tcPr>
            <w:tcW w:w="10076" w:type="dxa"/>
            <w:gridSpan w:val="5"/>
            <w:shd w:val="clear" w:color="auto" w:fill="F2F2F2"/>
          </w:tcPr>
          <w:p w:rsidR="00D560D0" w:rsidRPr="00B01747" w:rsidRDefault="00D560D0" w:rsidP="00BE44E2">
            <w:pPr>
              <w:spacing w:line="312" w:lineRule="auto"/>
              <w:rPr>
                <w:rFonts w:ascii="Arial" w:hAnsi="Arial" w:cs="Arial"/>
                <w:b/>
              </w:rPr>
            </w:pPr>
          </w:p>
        </w:tc>
      </w:tr>
      <w:tr w:rsidR="00D560D0" w:rsidRPr="00697411"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1</w:t>
            </w:r>
          </w:p>
        </w:tc>
        <w:tc>
          <w:tcPr>
            <w:tcW w:w="4498" w:type="dxa"/>
          </w:tcPr>
          <w:p w:rsidR="00D560D0" w:rsidRPr="00697411" w:rsidRDefault="00D560D0" w:rsidP="00BE44E2">
            <w:pPr>
              <w:spacing w:after="200" w:line="360" w:lineRule="auto"/>
              <w:jc w:val="both"/>
              <w:rPr>
                <w:rFonts w:ascii="Arial" w:hAnsi="Arial" w:cs="Arial"/>
                <w:sz w:val="22"/>
                <w:szCs w:val="22"/>
                <w:lang w:eastAsia="ar-SA"/>
              </w:rPr>
            </w:pPr>
            <w:r w:rsidRPr="00697411">
              <w:rPr>
                <w:rFonts w:ascii="Arial" w:hAnsi="Arial" w:cs="Arial"/>
                <w:sz w:val="22"/>
                <w:szCs w:val="22"/>
                <w:lang w:eastAsia="ar-SA"/>
              </w:rPr>
              <w:t>Ο ανάδοχος θα αναπτύξει ειδική έκδοση της Δικτυακής Πύλης των ΑΚΕ φιλική προς κινητές συσκευές (</w:t>
            </w:r>
            <w:r w:rsidRPr="00697411">
              <w:rPr>
                <w:rFonts w:ascii="Arial" w:hAnsi="Arial" w:cs="Arial"/>
                <w:sz w:val="22"/>
                <w:szCs w:val="22"/>
                <w:lang w:val="en-US" w:eastAsia="ar-SA"/>
              </w:rPr>
              <w:t>mobile</w:t>
            </w:r>
            <w:r w:rsidRPr="00697411">
              <w:rPr>
                <w:rFonts w:ascii="Arial" w:hAnsi="Arial" w:cs="Arial"/>
                <w:sz w:val="22"/>
                <w:szCs w:val="22"/>
                <w:lang w:eastAsia="ar-SA"/>
              </w:rPr>
              <w:t xml:space="preserve"> </w:t>
            </w:r>
            <w:r w:rsidRPr="00697411">
              <w:rPr>
                <w:rFonts w:ascii="Arial" w:hAnsi="Arial" w:cs="Arial"/>
                <w:sz w:val="22"/>
                <w:szCs w:val="22"/>
                <w:lang w:val="en-US" w:eastAsia="ar-SA"/>
              </w:rPr>
              <w:t>portal</w:t>
            </w:r>
            <w:r w:rsidRPr="00697411">
              <w:rPr>
                <w:rFonts w:ascii="Arial" w:hAnsi="Arial" w:cs="Arial"/>
                <w:sz w:val="22"/>
                <w:szCs w:val="22"/>
                <w:lang w:eastAsia="ar-SA"/>
              </w:rPr>
              <w:t>).</w:t>
            </w:r>
          </w:p>
        </w:tc>
        <w:tc>
          <w:tcPr>
            <w:tcW w:w="1418"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ΝΑΙ</w:t>
            </w:r>
          </w:p>
        </w:tc>
        <w:tc>
          <w:tcPr>
            <w:tcW w:w="1559" w:type="dxa"/>
          </w:tcPr>
          <w:p w:rsidR="00D560D0" w:rsidRPr="00697411" w:rsidRDefault="00D560D0" w:rsidP="00BE44E2">
            <w:pPr>
              <w:spacing w:line="312" w:lineRule="auto"/>
              <w:rPr>
                <w:rFonts w:ascii="Arial" w:hAnsi="Arial" w:cs="Arial"/>
                <w:sz w:val="22"/>
                <w:szCs w:val="22"/>
              </w:rPr>
            </w:pPr>
          </w:p>
        </w:tc>
        <w:tc>
          <w:tcPr>
            <w:tcW w:w="1701" w:type="dxa"/>
          </w:tcPr>
          <w:p w:rsidR="00D560D0" w:rsidRPr="00697411" w:rsidRDefault="00D560D0" w:rsidP="00BE44E2">
            <w:pPr>
              <w:spacing w:line="312" w:lineRule="auto"/>
              <w:rPr>
                <w:rFonts w:ascii="Arial" w:hAnsi="Arial" w:cs="Arial"/>
                <w:sz w:val="22"/>
                <w:szCs w:val="22"/>
              </w:rPr>
            </w:pPr>
          </w:p>
        </w:tc>
      </w:tr>
      <w:tr w:rsidR="00D560D0" w:rsidRPr="00697411"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2</w:t>
            </w:r>
          </w:p>
        </w:tc>
        <w:tc>
          <w:tcPr>
            <w:tcW w:w="4498" w:type="dxa"/>
          </w:tcPr>
          <w:p w:rsidR="00D560D0" w:rsidRPr="00697411" w:rsidRDefault="00D560D0" w:rsidP="00BE44E2">
            <w:pPr>
              <w:spacing w:line="360" w:lineRule="auto"/>
              <w:rPr>
                <w:rFonts w:ascii="Arial" w:hAnsi="Arial" w:cs="Arial"/>
                <w:sz w:val="22"/>
                <w:szCs w:val="22"/>
              </w:rPr>
            </w:pPr>
            <w:r w:rsidRPr="00697411">
              <w:rPr>
                <w:rFonts w:ascii="Arial" w:hAnsi="Arial" w:cs="Arial"/>
                <w:sz w:val="22"/>
                <w:szCs w:val="22"/>
              </w:rPr>
              <w:t xml:space="preserve">Οι δυνατότητες που θα παρέχονται από την </w:t>
            </w:r>
            <w:r w:rsidRPr="00697411">
              <w:rPr>
                <w:rFonts w:ascii="Arial" w:hAnsi="Arial" w:cs="Arial"/>
                <w:sz w:val="22"/>
                <w:szCs w:val="22"/>
                <w:lang w:val="en-US"/>
              </w:rPr>
              <w:t>mobile</w:t>
            </w:r>
            <w:r w:rsidRPr="00697411">
              <w:rPr>
                <w:rFonts w:ascii="Arial" w:hAnsi="Arial" w:cs="Arial"/>
                <w:sz w:val="22"/>
                <w:szCs w:val="22"/>
              </w:rPr>
              <w:t xml:space="preserve"> έκδοση του </w:t>
            </w:r>
            <w:r w:rsidRPr="00697411">
              <w:rPr>
                <w:rFonts w:ascii="Arial" w:hAnsi="Arial" w:cs="Arial"/>
                <w:sz w:val="22"/>
                <w:szCs w:val="22"/>
                <w:lang w:val="en-US"/>
              </w:rPr>
              <w:t>portal</w:t>
            </w:r>
            <w:r w:rsidRPr="00697411">
              <w:rPr>
                <w:rFonts w:ascii="Arial" w:hAnsi="Arial" w:cs="Arial"/>
                <w:sz w:val="22"/>
                <w:szCs w:val="22"/>
              </w:rPr>
              <w:t xml:space="preserve"> ενδεικτικά θα είναι οι κάτωθι: </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Αναζήτηση καταστημάτων σε χάρτη</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Πληροφορίες και πολυμεσικό υλικό για τα καταστήματα</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Γενικές πληροφορίες για τον τόπο, σημεία ενδιαφέροντος, εκδηλώσεις, καιρός κ.α.</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Συμμετοχή χρήστη με διαμοιρασμό περιεχομένου σε site κοινωνικής δικτύωσης, σχολιασμό και βαθμολογία προσφορών, καταστημάτων, εκδηλώσεων</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Επικαιροποίηση και επέκταση του περιεχομένου του portal</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lang w:val="en-US"/>
              </w:rPr>
            </w:pPr>
            <w:r w:rsidRPr="00697411">
              <w:rPr>
                <w:rFonts w:ascii="Arial" w:hAnsi="Arial" w:cs="Arial"/>
                <w:sz w:val="22"/>
                <w:szCs w:val="22"/>
              </w:rPr>
              <w:t>Ειδοποιήσεις</w:t>
            </w:r>
            <w:r w:rsidRPr="00697411">
              <w:rPr>
                <w:rFonts w:ascii="Arial" w:hAnsi="Arial" w:cs="Arial"/>
                <w:sz w:val="22"/>
                <w:szCs w:val="22"/>
                <w:lang w:val="en-US"/>
              </w:rPr>
              <w:t xml:space="preserve"> </w:t>
            </w:r>
            <w:r w:rsidRPr="00697411">
              <w:rPr>
                <w:rFonts w:ascii="Arial" w:hAnsi="Arial" w:cs="Arial"/>
                <w:sz w:val="22"/>
                <w:szCs w:val="22"/>
              </w:rPr>
              <w:t>με</w:t>
            </w:r>
            <w:r w:rsidRPr="00697411">
              <w:rPr>
                <w:rFonts w:ascii="Arial" w:hAnsi="Arial" w:cs="Arial"/>
                <w:sz w:val="22"/>
                <w:szCs w:val="22"/>
                <w:lang w:val="en-US"/>
              </w:rPr>
              <w:t xml:space="preserve"> push / local notifications</w:t>
            </w:r>
          </w:p>
          <w:p w:rsidR="00D560D0" w:rsidRPr="00697411" w:rsidRDefault="00D560D0" w:rsidP="0009635A">
            <w:pPr>
              <w:numPr>
                <w:ilvl w:val="1"/>
                <w:numId w:val="6"/>
              </w:numPr>
              <w:tabs>
                <w:tab w:val="clear" w:pos="1440"/>
                <w:tab w:val="num" w:pos="138"/>
              </w:tabs>
              <w:spacing w:line="360" w:lineRule="auto"/>
              <w:ind w:left="138" w:firstLine="0"/>
              <w:jc w:val="both"/>
              <w:rPr>
                <w:rFonts w:ascii="Arial" w:hAnsi="Arial" w:cs="Arial"/>
                <w:sz w:val="22"/>
                <w:szCs w:val="22"/>
              </w:rPr>
            </w:pPr>
            <w:r w:rsidRPr="00697411">
              <w:rPr>
                <w:rFonts w:ascii="Arial" w:hAnsi="Arial" w:cs="Arial"/>
                <w:sz w:val="22"/>
                <w:szCs w:val="22"/>
              </w:rPr>
              <w:t>Πρόσβαση στο σύστημα επιβράβευσης της καταναλωτικής εμπιστοσύνης για τους εγγεγραμμένους χρήστες.</w:t>
            </w:r>
          </w:p>
        </w:tc>
        <w:tc>
          <w:tcPr>
            <w:tcW w:w="1418"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ΝΑΙ</w:t>
            </w:r>
          </w:p>
        </w:tc>
        <w:tc>
          <w:tcPr>
            <w:tcW w:w="1559" w:type="dxa"/>
          </w:tcPr>
          <w:p w:rsidR="00D560D0" w:rsidRPr="00697411" w:rsidRDefault="00D560D0" w:rsidP="00BE44E2">
            <w:pPr>
              <w:spacing w:line="312" w:lineRule="auto"/>
              <w:rPr>
                <w:rFonts w:ascii="Arial" w:hAnsi="Arial" w:cs="Arial"/>
                <w:sz w:val="22"/>
                <w:szCs w:val="22"/>
                <w:lang w:val="en-US"/>
              </w:rPr>
            </w:pPr>
          </w:p>
        </w:tc>
        <w:tc>
          <w:tcPr>
            <w:tcW w:w="1701" w:type="dxa"/>
          </w:tcPr>
          <w:p w:rsidR="00D560D0" w:rsidRPr="00697411" w:rsidRDefault="00D560D0" w:rsidP="00BE44E2">
            <w:pPr>
              <w:spacing w:line="312" w:lineRule="auto"/>
              <w:rPr>
                <w:rFonts w:ascii="Arial" w:hAnsi="Arial" w:cs="Arial"/>
                <w:sz w:val="22"/>
                <w:szCs w:val="22"/>
                <w:lang w:val="en-US"/>
              </w:rPr>
            </w:pPr>
          </w:p>
        </w:tc>
      </w:tr>
      <w:tr w:rsidR="00D560D0" w:rsidRPr="00697411"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3</w:t>
            </w:r>
          </w:p>
        </w:tc>
        <w:tc>
          <w:tcPr>
            <w:tcW w:w="4498" w:type="dxa"/>
          </w:tcPr>
          <w:p w:rsidR="00D560D0" w:rsidRPr="00697411" w:rsidRDefault="00D560D0" w:rsidP="00BE44E2">
            <w:pPr>
              <w:spacing w:after="200" w:line="360" w:lineRule="auto"/>
              <w:jc w:val="both"/>
              <w:rPr>
                <w:rFonts w:ascii="Arial" w:hAnsi="Arial" w:cs="Arial"/>
                <w:sz w:val="22"/>
                <w:szCs w:val="22"/>
                <w:lang w:eastAsia="ar-SA"/>
              </w:rPr>
            </w:pPr>
            <w:r w:rsidRPr="00697411">
              <w:rPr>
                <w:rFonts w:ascii="Arial" w:hAnsi="Arial" w:cs="Arial"/>
                <w:sz w:val="22"/>
                <w:szCs w:val="22"/>
                <w:lang w:eastAsia="ar-SA"/>
              </w:rPr>
              <w:t xml:space="preserve">Η πλατφόρμα διαχείρισης περιεχομένου του </w:t>
            </w:r>
            <w:r w:rsidRPr="00697411">
              <w:rPr>
                <w:rFonts w:ascii="Arial" w:hAnsi="Arial" w:cs="Arial"/>
                <w:sz w:val="22"/>
                <w:szCs w:val="22"/>
                <w:lang w:val="en-US" w:eastAsia="ar-SA"/>
              </w:rPr>
              <w:t>portal</w:t>
            </w:r>
            <w:r w:rsidRPr="00697411">
              <w:rPr>
                <w:rFonts w:ascii="Arial" w:hAnsi="Arial" w:cs="Arial"/>
                <w:sz w:val="22"/>
                <w:szCs w:val="22"/>
                <w:lang w:eastAsia="ar-SA"/>
              </w:rPr>
              <w:t xml:space="preserve"> θα παρέχει:</w:t>
            </w:r>
          </w:p>
          <w:p w:rsidR="00D560D0" w:rsidRPr="00697411" w:rsidRDefault="00D560D0" w:rsidP="0009635A">
            <w:pPr>
              <w:numPr>
                <w:ilvl w:val="0"/>
                <w:numId w:val="5"/>
              </w:numPr>
              <w:spacing w:after="200" w:line="360" w:lineRule="auto"/>
              <w:ind w:left="-4" w:firstLine="0"/>
              <w:jc w:val="both"/>
              <w:rPr>
                <w:rFonts w:ascii="Arial" w:hAnsi="Arial" w:cs="Arial"/>
                <w:sz w:val="22"/>
                <w:szCs w:val="22"/>
                <w:lang w:eastAsia="ar-SA"/>
              </w:rPr>
            </w:pPr>
            <w:r w:rsidRPr="00697411">
              <w:rPr>
                <w:rFonts w:ascii="Arial" w:hAnsi="Arial" w:cs="Arial"/>
                <w:sz w:val="22"/>
                <w:szCs w:val="22"/>
                <w:lang w:eastAsia="ar-SA"/>
              </w:rPr>
              <w:t>δυνατότητες διαχείρισης νέων καναλιών διανομής (πέραν του desktop web, δηλαδή για mobile web browsers),</w:t>
            </w:r>
          </w:p>
          <w:p w:rsidR="00D560D0" w:rsidRPr="00697411" w:rsidRDefault="00D560D0" w:rsidP="0009635A">
            <w:pPr>
              <w:numPr>
                <w:ilvl w:val="0"/>
                <w:numId w:val="5"/>
              </w:numPr>
              <w:spacing w:after="200" w:line="360" w:lineRule="auto"/>
              <w:ind w:left="-4" w:firstLine="0"/>
              <w:jc w:val="both"/>
              <w:rPr>
                <w:rFonts w:ascii="Arial" w:hAnsi="Arial" w:cs="Arial"/>
                <w:sz w:val="22"/>
                <w:szCs w:val="22"/>
                <w:lang w:eastAsia="ar-SA"/>
              </w:rPr>
            </w:pPr>
            <w:r w:rsidRPr="00697411">
              <w:rPr>
                <w:rFonts w:ascii="Arial" w:hAnsi="Arial" w:cs="Arial"/>
                <w:sz w:val="22"/>
                <w:szCs w:val="22"/>
                <w:lang w:eastAsia="ar-SA"/>
              </w:rPr>
              <w:t>δυνατότητες στόχευσης του εισαγομένου περιεχομένου προς ένα ή περισσότερα κανάλια μέσα από ενιαία διεπαφή (π.χ. ο διαχειριστής να επιλέγει μέσω ενιαίας διεπαφής αν ένα άρθρο θα δημοσιεύεται μόνο στο portal των ΑΚΕ ή και στη mobile έκδοση ή/και στα μέσα κοινωνικής δικτύωσης),</w:t>
            </w:r>
          </w:p>
          <w:p w:rsidR="00D560D0" w:rsidRPr="00697411" w:rsidRDefault="00D560D0" w:rsidP="0009635A">
            <w:pPr>
              <w:numPr>
                <w:ilvl w:val="0"/>
                <w:numId w:val="5"/>
              </w:numPr>
              <w:spacing w:after="200" w:line="360" w:lineRule="auto"/>
              <w:ind w:left="-4" w:firstLine="0"/>
              <w:jc w:val="both"/>
              <w:rPr>
                <w:rFonts w:ascii="Arial" w:hAnsi="Arial" w:cs="Arial"/>
                <w:sz w:val="22"/>
                <w:szCs w:val="22"/>
                <w:lang w:eastAsia="ar-SA"/>
              </w:rPr>
            </w:pPr>
            <w:r w:rsidRPr="00697411">
              <w:rPr>
                <w:rFonts w:ascii="Arial" w:hAnsi="Arial" w:cs="Arial"/>
                <w:sz w:val="22"/>
                <w:szCs w:val="22"/>
                <w:lang w:eastAsia="ar-SA"/>
              </w:rPr>
              <w:t xml:space="preserve">ο ανάδοχος θα πρέπει να προσφέρει μια λύση που να μπορεί να καλύψει κατ’ ελάχιστον την δημοσίευση για τους default web browsers των iOS, Android και </w:t>
            </w:r>
            <w:r w:rsidRPr="00697411">
              <w:rPr>
                <w:rFonts w:ascii="Arial" w:hAnsi="Arial" w:cs="Arial"/>
                <w:sz w:val="22"/>
                <w:szCs w:val="22"/>
                <w:lang w:val="en-US" w:eastAsia="ar-SA"/>
              </w:rPr>
              <w:t>W</w:t>
            </w:r>
            <w:r w:rsidRPr="00697411">
              <w:rPr>
                <w:rFonts w:ascii="Arial" w:hAnsi="Arial" w:cs="Arial"/>
                <w:sz w:val="22"/>
                <w:szCs w:val="22"/>
                <w:lang w:eastAsia="ar-SA"/>
              </w:rPr>
              <w:t>indows Phone σε εκδόσεις τους τουλάχιστον της πρόσφατης 2-ετίας.</w:t>
            </w:r>
          </w:p>
        </w:tc>
        <w:tc>
          <w:tcPr>
            <w:tcW w:w="1418"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ΝΑΙ</w:t>
            </w:r>
          </w:p>
        </w:tc>
        <w:tc>
          <w:tcPr>
            <w:tcW w:w="1559" w:type="dxa"/>
          </w:tcPr>
          <w:p w:rsidR="00D560D0" w:rsidRPr="00697411" w:rsidRDefault="00D560D0" w:rsidP="00BE44E2">
            <w:pPr>
              <w:spacing w:line="312" w:lineRule="auto"/>
              <w:rPr>
                <w:rFonts w:ascii="Arial" w:hAnsi="Arial" w:cs="Arial"/>
                <w:sz w:val="22"/>
                <w:szCs w:val="22"/>
              </w:rPr>
            </w:pPr>
          </w:p>
        </w:tc>
        <w:tc>
          <w:tcPr>
            <w:tcW w:w="1701" w:type="dxa"/>
          </w:tcPr>
          <w:p w:rsidR="00D560D0" w:rsidRPr="00697411" w:rsidRDefault="00D560D0" w:rsidP="00BE44E2">
            <w:pPr>
              <w:spacing w:line="312" w:lineRule="auto"/>
              <w:rPr>
                <w:rFonts w:ascii="Arial" w:hAnsi="Arial" w:cs="Arial"/>
                <w:sz w:val="22"/>
                <w:szCs w:val="22"/>
              </w:rPr>
            </w:pPr>
          </w:p>
        </w:tc>
      </w:tr>
      <w:tr w:rsidR="00D560D0" w:rsidRPr="00697411"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4</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Τα αρχικά δεδομένα που θα παρουσιάζονται στη </w:t>
            </w:r>
            <w:r w:rsidRPr="00697411">
              <w:rPr>
                <w:rFonts w:ascii="Arial" w:hAnsi="Arial" w:cs="Arial"/>
                <w:sz w:val="22"/>
                <w:szCs w:val="22"/>
                <w:lang w:val="en-US"/>
              </w:rPr>
              <w:t>mobile</w:t>
            </w:r>
            <w:r w:rsidRPr="00697411">
              <w:rPr>
                <w:rFonts w:ascii="Arial" w:hAnsi="Arial" w:cs="Arial"/>
                <w:sz w:val="22"/>
                <w:szCs w:val="22"/>
              </w:rPr>
              <w:t xml:space="preserve"> έκδοση του </w:t>
            </w:r>
            <w:r w:rsidRPr="00697411">
              <w:rPr>
                <w:rFonts w:ascii="Arial" w:hAnsi="Arial" w:cs="Arial"/>
                <w:sz w:val="22"/>
                <w:szCs w:val="22"/>
                <w:lang w:val="en-US"/>
              </w:rPr>
              <w:t>portal</w:t>
            </w:r>
            <w:r w:rsidRPr="00697411">
              <w:rPr>
                <w:rFonts w:ascii="Arial" w:hAnsi="Arial" w:cs="Arial"/>
                <w:sz w:val="22"/>
                <w:szCs w:val="22"/>
              </w:rPr>
              <w:t xml:space="preserve"> θα προέρχονται από τη δικτυακή πύλη των ΑΚΕ και θα υπάρχει δυνατότητα off-line πλοήγησης σε περίπτωση που δεν είναι διαθέσιμη σύνδεση δεδομένων,</w:t>
            </w:r>
            <w:r w:rsidRPr="00697411">
              <w:rPr>
                <w:rFonts w:ascii="Arial" w:hAnsi="Arial" w:cs="Arial"/>
                <w:b/>
                <w:sz w:val="22"/>
                <w:szCs w:val="22"/>
              </w:rPr>
              <w:t xml:space="preserve"> </w:t>
            </w:r>
            <w:r w:rsidRPr="00697411">
              <w:rPr>
                <w:rFonts w:ascii="Arial" w:hAnsi="Arial" w:cs="Arial"/>
                <w:sz w:val="22"/>
                <w:szCs w:val="22"/>
              </w:rPr>
              <w:t xml:space="preserve">όπου αυτό είναι εφικτό. </w:t>
            </w:r>
          </w:p>
        </w:tc>
        <w:tc>
          <w:tcPr>
            <w:tcW w:w="1418"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ΝΑΙ</w:t>
            </w:r>
          </w:p>
        </w:tc>
        <w:tc>
          <w:tcPr>
            <w:tcW w:w="1559" w:type="dxa"/>
          </w:tcPr>
          <w:p w:rsidR="00D560D0" w:rsidRPr="00697411" w:rsidRDefault="00D560D0" w:rsidP="00BE44E2">
            <w:pPr>
              <w:spacing w:line="312" w:lineRule="auto"/>
              <w:rPr>
                <w:rFonts w:ascii="Arial" w:hAnsi="Arial" w:cs="Arial"/>
                <w:sz w:val="22"/>
                <w:szCs w:val="22"/>
              </w:rPr>
            </w:pPr>
          </w:p>
        </w:tc>
        <w:tc>
          <w:tcPr>
            <w:tcW w:w="1701" w:type="dxa"/>
          </w:tcPr>
          <w:p w:rsidR="00D560D0" w:rsidRPr="00697411" w:rsidRDefault="00D560D0" w:rsidP="00BE44E2">
            <w:pPr>
              <w:spacing w:line="312" w:lineRule="auto"/>
              <w:rPr>
                <w:rFonts w:ascii="Arial" w:hAnsi="Arial" w:cs="Arial"/>
                <w:sz w:val="22"/>
                <w:szCs w:val="22"/>
              </w:rPr>
            </w:pPr>
          </w:p>
        </w:tc>
      </w:tr>
    </w:tbl>
    <w:p w:rsidR="00D560D0" w:rsidRDefault="00D560D0" w:rsidP="0009635A">
      <w:pPr>
        <w:spacing w:line="280" w:lineRule="atLeast"/>
        <w:rPr>
          <w:rFonts w:ascii="Arial" w:hAnsi="Arial" w:cs="Arial"/>
          <w:b/>
          <w:bCs/>
          <w:sz w:val="22"/>
          <w:szCs w:val="22"/>
          <w:highlight w:val="yellow"/>
        </w:rPr>
      </w:pPr>
    </w:p>
    <w:p w:rsidR="00D560D0" w:rsidRPr="00C767C2" w:rsidRDefault="00D560D0" w:rsidP="0009635A">
      <w:pPr>
        <w:pStyle w:val="Heading3"/>
        <w:numPr>
          <w:ilvl w:val="0"/>
          <w:numId w:val="0"/>
        </w:numPr>
        <w:ind w:left="720" w:hanging="720"/>
        <w:rPr>
          <w:sz w:val="28"/>
          <w:szCs w:val="28"/>
        </w:rPr>
      </w:pPr>
      <w:bookmarkStart w:id="26" w:name="_Toc414088386"/>
      <w:r w:rsidRPr="00C767C2">
        <w:rPr>
          <w:sz w:val="28"/>
          <w:szCs w:val="28"/>
        </w:rPr>
        <w:t>Εφαρμογή για κινητές συσκευές (</w:t>
      </w:r>
      <w:r w:rsidRPr="00C767C2">
        <w:rPr>
          <w:sz w:val="28"/>
          <w:szCs w:val="28"/>
          <w:lang w:val="en-US"/>
        </w:rPr>
        <w:t>app</w:t>
      </w:r>
      <w:r w:rsidRPr="00C767C2">
        <w:rPr>
          <w:sz w:val="28"/>
          <w:szCs w:val="28"/>
        </w:rPr>
        <w:t>)</w:t>
      </w:r>
      <w:bookmarkEnd w:id="26"/>
    </w:p>
    <w:p w:rsidR="00D560D0" w:rsidRPr="00C767C2" w:rsidRDefault="00D560D0" w:rsidP="0009635A">
      <w:pPr>
        <w:spacing w:line="360" w:lineRule="auto"/>
        <w:rPr>
          <w:rFonts w:ascii="Arial" w:hAnsi="Arial" w:cs="Arial"/>
        </w:rPr>
      </w:pPr>
    </w:p>
    <w:tbl>
      <w:tblPr>
        <w:tblW w:w="10076"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4498"/>
        <w:gridCol w:w="1418"/>
        <w:gridCol w:w="1559"/>
        <w:gridCol w:w="1701"/>
      </w:tblGrid>
      <w:tr w:rsidR="00D560D0" w:rsidRPr="00B01747" w:rsidTr="00BE44E2">
        <w:tc>
          <w:tcPr>
            <w:tcW w:w="900"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Α/Α</w:t>
            </w:r>
          </w:p>
        </w:tc>
        <w:tc>
          <w:tcPr>
            <w:tcW w:w="4498"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ΠΡΟΔΙΑΓΡΑΦΗ</w:t>
            </w:r>
          </w:p>
        </w:tc>
        <w:tc>
          <w:tcPr>
            <w:tcW w:w="1418"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ΑΠΑΙΤΗΣΗ</w:t>
            </w:r>
          </w:p>
        </w:tc>
        <w:tc>
          <w:tcPr>
            <w:tcW w:w="1559"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ΑΠΑΝΤΗΣΗ</w:t>
            </w:r>
          </w:p>
        </w:tc>
        <w:tc>
          <w:tcPr>
            <w:tcW w:w="1701" w:type="dxa"/>
          </w:tcPr>
          <w:p w:rsidR="00D560D0" w:rsidRPr="00B01747" w:rsidRDefault="00D560D0" w:rsidP="00BE44E2">
            <w:pPr>
              <w:spacing w:line="312" w:lineRule="auto"/>
              <w:jc w:val="center"/>
              <w:rPr>
                <w:rFonts w:ascii="Arial" w:hAnsi="Arial" w:cs="Arial"/>
                <w:b/>
              </w:rPr>
            </w:pPr>
            <w:r w:rsidRPr="00B01747">
              <w:rPr>
                <w:rFonts w:ascii="Arial" w:hAnsi="Arial" w:cs="Arial"/>
                <w:b/>
                <w:sz w:val="22"/>
                <w:szCs w:val="22"/>
              </w:rPr>
              <w:t>ΠΑΡΑΠΟΜΠΗ</w:t>
            </w:r>
          </w:p>
        </w:tc>
      </w:tr>
      <w:tr w:rsidR="00D560D0" w:rsidRPr="00B01747" w:rsidTr="00BE44E2">
        <w:tc>
          <w:tcPr>
            <w:tcW w:w="10076" w:type="dxa"/>
            <w:gridSpan w:val="5"/>
            <w:shd w:val="clear" w:color="auto" w:fill="F2F2F2"/>
          </w:tcPr>
          <w:p w:rsidR="00D560D0" w:rsidRPr="00B01747" w:rsidRDefault="00D560D0" w:rsidP="00BE44E2">
            <w:pPr>
              <w:spacing w:line="312" w:lineRule="auto"/>
              <w:rPr>
                <w:rFonts w:ascii="Arial" w:hAnsi="Arial" w:cs="Arial"/>
                <w:b/>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1</w:t>
            </w:r>
          </w:p>
        </w:tc>
        <w:tc>
          <w:tcPr>
            <w:tcW w:w="4498" w:type="dxa"/>
          </w:tcPr>
          <w:p w:rsidR="00D560D0" w:rsidRPr="00697411" w:rsidRDefault="00D560D0" w:rsidP="00BE44E2">
            <w:pPr>
              <w:spacing w:after="200" w:line="360" w:lineRule="auto"/>
              <w:jc w:val="both"/>
              <w:rPr>
                <w:rFonts w:ascii="Arial" w:hAnsi="Arial" w:cs="Arial"/>
                <w:sz w:val="22"/>
                <w:szCs w:val="22"/>
                <w:lang w:eastAsia="ar-SA"/>
              </w:rPr>
            </w:pPr>
            <w:r w:rsidRPr="00697411">
              <w:rPr>
                <w:rFonts w:ascii="Arial" w:hAnsi="Arial" w:cs="Arial"/>
                <w:sz w:val="22"/>
                <w:szCs w:val="22"/>
                <w:lang w:eastAsia="ar-SA"/>
              </w:rPr>
              <w:t>Ο ανάδοχος θα αναπτύξει ειδικές εφαρμογές (</w:t>
            </w:r>
            <w:r w:rsidRPr="00697411">
              <w:rPr>
                <w:rFonts w:ascii="Arial" w:hAnsi="Arial" w:cs="Arial"/>
                <w:sz w:val="22"/>
                <w:szCs w:val="22"/>
                <w:lang w:val="en-US" w:eastAsia="ar-SA"/>
              </w:rPr>
              <w:t>native</w:t>
            </w:r>
            <w:r w:rsidRPr="00697411">
              <w:rPr>
                <w:rFonts w:ascii="Arial" w:hAnsi="Arial" w:cs="Arial"/>
                <w:sz w:val="22"/>
                <w:szCs w:val="22"/>
                <w:lang w:eastAsia="ar-SA"/>
              </w:rPr>
              <w:t xml:space="preserve"> </w:t>
            </w:r>
            <w:r w:rsidRPr="00697411">
              <w:rPr>
                <w:rFonts w:ascii="Arial" w:hAnsi="Arial" w:cs="Arial"/>
                <w:sz w:val="22"/>
                <w:szCs w:val="22"/>
                <w:lang w:val="en-US" w:eastAsia="ar-SA"/>
              </w:rPr>
              <w:t>i</w:t>
            </w:r>
            <w:r w:rsidRPr="00697411">
              <w:rPr>
                <w:rFonts w:ascii="Arial" w:hAnsi="Arial" w:cs="Arial"/>
                <w:sz w:val="22"/>
                <w:szCs w:val="22"/>
                <w:lang w:eastAsia="ar-SA"/>
              </w:rPr>
              <w:t>-</w:t>
            </w:r>
            <w:r w:rsidRPr="00697411">
              <w:rPr>
                <w:rFonts w:ascii="Arial" w:hAnsi="Arial" w:cs="Arial"/>
                <w:sz w:val="22"/>
                <w:szCs w:val="22"/>
                <w:lang w:val="en-US" w:eastAsia="ar-SA"/>
              </w:rPr>
              <w:t>phone</w:t>
            </w:r>
            <w:r w:rsidRPr="00697411">
              <w:rPr>
                <w:rFonts w:ascii="Arial" w:hAnsi="Arial" w:cs="Arial"/>
                <w:sz w:val="22"/>
                <w:szCs w:val="22"/>
                <w:lang w:eastAsia="ar-SA"/>
              </w:rPr>
              <w:t xml:space="preserve"> &amp; </w:t>
            </w:r>
            <w:r w:rsidRPr="00697411">
              <w:rPr>
                <w:rFonts w:ascii="Arial" w:hAnsi="Arial" w:cs="Arial"/>
                <w:sz w:val="22"/>
                <w:szCs w:val="22"/>
                <w:lang w:val="en-US" w:eastAsia="ar-SA"/>
              </w:rPr>
              <w:t>android</w:t>
            </w:r>
            <w:r w:rsidRPr="00697411">
              <w:rPr>
                <w:rFonts w:ascii="Arial" w:hAnsi="Arial" w:cs="Arial"/>
                <w:sz w:val="22"/>
                <w:szCs w:val="22"/>
                <w:lang w:eastAsia="ar-SA"/>
              </w:rPr>
              <w:t xml:space="preserve"> </w:t>
            </w:r>
            <w:r w:rsidRPr="00697411">
              <w:rPr>
                <w:rFonts w:ascii="Arial" w:hAnsi="Arial" w:cs="Arial"/>
                <w:sz w:val="22"/>
                <w:szCs w:val="22"/>
                <w:lang w:val="en-US" w:eastAsia="ar-SA"/>
              </w:rPr>
              <w:t>applications</w:t>
            </w:r>
            <w:r w:rsidRPr="00697411">
              <w:rPr>
                <w:rFonts w:ascii="Arial" w:hAnsi="Arial" w:cs="Arial"/>
                <w:sz w:val="22"/>
                <w:szCs w:val="22"/>
                <w:lang w:eastAsia="ar-SA"/>
              </w:rPr>
              <w:t>) των ΑΚΕ με πλούσιο πληροφοριακό υλικό αλλά και ψηφιακές υπηρεσίες που θα αναπτυχθούν στο πλαίσιο του παρόντος έργου.</w:t>
            </w:r>
          </w:p>
        </w:tc>
        <w:tc>
          <w:tcPr>
            <w:tcW w:w="1418" w:type="dxa"/>
            <w:vAlign w:val="center"/>
          </w:tcPr>
          <w:p w:rsidR="00D560D0" w:rsidRPr="00B01747" w:rsidRDefault="00D560D0" w:rsidP="00BE44E2">
            <w:pPr>
              <w:spacing w:line="312" w:lineRule="auto"/>
              <w:jc w:val="center"/>
              <w:rPr>
                <w:rFonts w:ascii="Arial" w:hAnsi="Arial" w:cs="Arial"/>
              </w:rPr>
            </w:pPr>
            <w:r w:rsidRPr="00B01747">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2</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εφαρμογή θα παρέχει στον καταναλωτή πληροφορία ανάλογη με αυτήν του </w:t>
            </w:r>
            <w:r w:rsidRPr="00697411">
              <w:rPr>
                <w:rFonts w:ascii="Arial" w:hAnsi="Arial" w:cs="Arial"/>
                <w:sz w:val="22"/>
                <w:szCs w:val="22"/>
                <w:lang w:val="en-US"/>
              </w:rPr>
              <w:t>portal</w:t>
            </w:r>
            <w:r w:rsidRPr="00697411">
              <w:rPr>
                <w:rFonts w:ascii="Arial" w:hAnsi="Arial" w:cs="Arial"/>
                <w:sz w:val="22"/>
                <w:szCs w:val="22"/>
              </w:rPr>
              <w:t xml:space="preserve"> των ΑΚΕ που αναφέρεται παραπάνω.</w:t>
            </w:r>
          </w:p>
        </w:tc>
        <w:tc>
          <w:tcPr>
            <w:tcW w:w="1418" w:type="dxa"/>
            <w:vAlign w:val="center"/>
          </w:tcPr>
          <w:p w:rsidR="00D560D0" w:rsidRPr="00B01747" w:rsidRDefault="00D560D0" w:rsidP="00BE44E2">
            <w:pPr>
              <w:spacing w:line="312" w:lineRule="auto"/>
              <w:jc w:val="center"/>
              <w:rPr>
                <w:rFonts w:ascii="Arial" w:hAnsi="Arial" w:cs="Arial"/>
              </w:rPr>
            </w:pPr>
            <w:r w:rsidRPr="00B01747">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lang w:val="en-US"/>
              </w:rPr>
            </w:pPr>
          </w:p>
        </w:tc>
        <w:tc>
          <w:tcPr>
            <w:tcW w:w="1701" w:type="dxa"/>
          </w:tcPr>
          <w:p w:rsidR="00D560D0" w:rsidRPr="00B01747" w:rsidRDefault="00D560D0" w:rsidP="00BE44E2">
            <w:pPr>
              <w:spacing w:line="312" w:lineRule="auto"/>
              <w:rPr>
                <w:rFonts w:ascii="Arial" w:hAnsi="Arial" w:cs="Arial"/>
                <w:lang w:val="en-US"/>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3</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Θα υπάρχει ξεχωριστή σελίδα για κάθε ΑΚΕ, με χάρτη της περιοχής όπου θα παρουσιάζονται και οι παροχές που έχει το συγκεκριμένο ΑΚΕ (όπως πρόσβαση για ΑμεΑ, </w:t>
            </w:r>
            <w:r w:rsidRPr="00697411">
              <w:rPr>
                <w:rFonts w:ascii="Arial" w:hAnsi="Arial" w:cs="Arial"/>
                <w:sz w:val="22"/>
                <w:szCs w:val="22"/>
                <w:lang w:val="en-US"/>
              </w:rPr>
              <w:t>info</w:t>
            </w:r>
            <w:r w:rsidRPr="00697411">
              <w:rPr>
                <w:rFonts w:ascii="Arial" w:hAnsi="Arial" w:cs="Arial"/>
                <w:sz w:val="22"/>
                <w:szCs w:val="22"/>
              </w:rPr>
              <w:t>-</w:t>
            </w:r>
            <w:r w:rsidRPr="00697411">
              <w:rPr>
                <w:rFonts w:ascii="Arial" w:hAnsi="Arial" w:cs="Arial"/>
                <w:sz w:val="22"/>
                <w:szCs w:val="22"/>
                <w:lang w:val="en-US"/>
              </w:rPr>
              <w:t>kiosk</w:t>
            </w:r>
            <w:r w:rsidRPr="00697411">
              <w:rPr>
                <w:rFonts w:ascii="Arial" w:hAnsi="Arial" w:cs="Arial"/>
                <w:sz w:val="22"/>
                <w:szCs w:val="22"/>
              </w:rPr>
              <w:t xml:space="preserve">, </w:t>
            </w:r>
            <w:r w:rsidRPr="00697411">
              <w:rPr>
                <w:rFonts w:ascii="Arial" w:hAnsi="Arial" w:cs="Arial"/>
                <w:sz w:val="22"/>
                <w:szCs w:val="22"/>
                <w:lang w:val="en-US"/>
              </w:rPr>
              <w:t>Wi</w:t>
            </w:r>
            <w:r w:rsidRPr="00697411">
              <w:rPr>
                <w:rFonts w:ascii="Arial" w:hAnsi="Arial" w:cs="Arial"/>
                <w:sz w:val="22"/>
                <w:szCs w:val="22"/>
              </w:rPr>
              <w:t>-</w:t>
            </w:r>
            <w:r w:rsidRPr="00697411">
              <w:rPr>
                <w:rFonts w:ascii="Arial" w:hAnsi="Arial" w:cs="Arial"/>
                <w:sz w:val="22"/>
                <w:szCs w:val="22"/>
                <w:lang w:val="en-US"/>
              </w:rPr>
              <w:t>fi</w:t>
            </w:r>
            <w:r w:rsidRPr="00697411">
              <w:rPr>
                <w:rFonts w:ascii="Arial" w:hAnsi="Arial" w:cs="Arial"/>
                <w:sz w:val="22"/>
                <w:szCs w:val="22"/>
              </w:rPr>
              <w:t xml:space="preserve">, χώρους στάθμευσης για αυτοκίνητα / ποδήλατα, κλπ.), ενώ θα υπάρχει και ξεχωριστή υπο-σελίδα για κάθε συμβεβλημένη επιχείρηση, όπου θα παρουσιάζεται περιγραφικά το είδος, προφίλ της επιχείρησης και προσφορές / εκπτώσεις που παρέχει. Επιπρόσθετα θα παρέχονται οδηγίες πρόσβασης στο ΑΚΕ και τις δυνατότητες διαμονής επισκεπτών. </w:t>
            </w:r>
          </w:p>
        </w:tc>
        <w:tc>
          <w:tcPr>
            <w:tcW w:w="1418" w:type="dxa"/>
            <w:vAlign w:val="center"/>
          </w:tcPr>
          <w:p w:rsidR="00D560D0" w:rsidRPr="00B01747" w:rsidRDefault="00D560D0" w:rsidP="00BE44E2">
            <w:pPr>
              <w:spacing w:line="312" w:lineRule="auto"/>
              <w:jc w:val="center"/>
              <w:rPr>
                <w:rFonts w:ascii="Arial" w:hAnsi="Arial" w:cs="Arial"/>
              </w:rPr>
            </w:pPr>
            <w:r w:rsidRPr="00B01747">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4</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εφαρμογή θα είναι εύχρηστη για το μέσο καταναλωτή και θα παρέχει πληροφορίες χρήσιμες, χωρίς να τον «βομβαρδίζει» με θέματα που δεν τον ενδιαφέρουν. Στο πλαίσιο αυτό, κάθε καταναλωτής θα αποκτά μια ψηφιακή «ταυτότητα» και η εφαρμογή θα πρέπει να διαμορφώνεται ανάλογα με τις προτιμήσεις και τις αγορές του. </w:t>
            </w:r>
          </w:p>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Αυτό θα πρέπει να γίνεται με δύο τρόπους: </w:t>
            </w:r>
          </w:p>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(α) αρχικά με την εγγραφή να συμπληρώνει ο χρήστης ηλεκτρονικά ένα ερωτηματολόγιο, όπου με τα βασικά στοιχεία που θα παρέχει να δημιουργείται το καταναλωτικό προφίλ του και </w:t>
            </w:r>
          </w:p>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(β) στη συνέχεια, ανάλογα με τις αγορές που κάθε καταναλωτής θα κάνει από το ΑΚΕ, να προβάλλονται οι προσφορές, οι εποχιακές εκπτώσεις και τα </w:t>
            </w:r>
            <w:r w:rsidRPr="00697411">
              <w:rPr>
                <w:rFonts w:ascii="Arial" w:hAnsi="Arial" w:cs="Arial"/>
                <w:sz w:val="22"/>
                <w:szCs w:val="22"/>
                <w:lang w:val="en-US"/>
              </w:rPr>
              <w:t>events</w:t>
            </w:r>
            <w:r w:rsidRPr="00697411">
              <w:rPr>
                <w:rFonts w:ascii="Arial" w:hAnsi="Arial" w:cs="Arial"/>
                <w:sz w:val="22"/>
                <w:szCs w:val="22"/>
              </w:rPr>
              <w:t xml:space="preserve"> που θα τον ενδιαφέρουν.</w:t>
            </w:r>
          </w:p>
        </w:tc>
        <w:tc>
          <w:tcPr>
            <w:tcW w:w="1418" w:type="dxa"/>
            <w:vAlign w:val="center"/>
          </w:tcPr>
          <w:p w:rsidR="00D560D0" w:rsidRPr="00B01747" w:rsidRDefault="00D560D0" w:rsidP="00BE44E2">
            <w:pPr>
              <w:spacing w:line="312" w:lineRule="auto"/>
              <w:jc w:val="center"/>
              <w:rPr>
                <w:rFonts w:ascii="Arial" w:hAnsi="Arial" w:cs="Arial"/>
                <w:sz w:val="22"/>
                <w:szCs w:val="22"/>
              </w:rPr>
            </w:pPr>
            <w:r>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5</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εφαρμογή θα έχει την δυνατότητα λειτουργίας μέσω διαδικτύου για την ανανέωση των προσφορών/ εκπτώσεων/ </w:t>
            </w:r>
            <w:r w:rsidRPr="00697411">
              <w:rPr>
                <w:rFonts w:ascii="Arial" w:hAnsi="Arial" w:cs="Arial"/>
                <w:sz w:val="22"/>
                <w:szCs w:val="22"/>
                <w:lang w:val="en-US"/>
              </w:rPr>
              <w:t>events</w:t>
            </w:r>
            <w:r w:rsidRPr="00697411">
              <w:rPr>
                <w:rFonts w:ascii="Arial" w:hAnsi="Arial" w:cs="Arial"/>
                <w:sz w:val="22"/>
                <w:szCs w:val="22"/>
              </w:rPr>
              <w:t xml:space="preserve">/κλπ., αλλά και </w:t>
            </w:r>
            <w:r w:rsidRPr="00697411">
              <w:rPr>
                <w:rFonts w:ascii="Arial" w:hAnsi="Arial" w:cs="Arial"/>
                <w:sz w:val="22"/>
                <w:szCs w:val="22"/>
                <w:lang w:val="en-US"/>
              </w:rPr>
              <w:t>offline</w:t>
            </w:r>
            <w:r w:rsidRPr="00697411">
              <w:rPr>
                <w:rFonts w:ascii="Arial" w:hAnsi="Arial" w:cs="Arial"/>
                <w:sz w:val="22"/>
                <w:szCs w:val="22"/>
              </w:rPr>
              <w:t xml:space="preserve"> ώστε ο χρήστης να μπορεί να χρησιμοποιεί το χάρτη του ΑΚΕ αλλά και τις σελίδες των επιχειρήσεων που βρίσκονται στο ΑΚΕ.</w:t>
            </w:r>
          </w:p>
        </w:tc>
        <w:tc>
          <w:tcPr>
            <w:tcW w:w="1418" w:type="dxa"/>
            <w:vAlign w:val="center"/>
          </w:tcPr>
          <w:p w:rsidR="00D560D0" w:rsidRPr="00B01747" w:rsidRDefault="00D560D0" w:rsidP="00BE44E2">
            <w:pPr>
              <w:spacing w:line="312" w:lineRule="auto"/>
              <w:jc w:val="center"/>
              <w:rPr>
                <w:rFonts w:ascii="Arial" w:hAnsi="Arial" w:cs="Arial"/>
                <w:sz w:val="22"/>
                <w:szCs w:val="22"/>
              </w:rPr>
            </w:pPr>
            <w:r>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6</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εφαρμογή / ιστοσελίδα θα πρέπει να είναι διαθέσιμη σε τουλάχιστον δύο γλώσσες, Ελληνικά και Αγγλικά, όπως επίσης και προσβάσιμη από ΑμεΑ με ότι αυτό τεχνικά συνεπάγεται. </w:t>
            </w:r>
          </w:p>
        </w:tc>
        <w:tc>
          <w:tcPr>
            <w:tcW w:w="1418" w:type="dxa"/>
            <w:vAlign w:val="center"/>
          </w:tcPr>
          <w:p w:rsidR="00D560D0" w:rsidRPr="00B01747" w:rsidRDefault="00D560D0" w:rsidP="00BE44E2">
            <w:pPr>
              <w:spacing w:line="312" w:lineRule="auto"/>
              <w:jc w:val="center"/>
              <w:rPr>
                <w:rFonts w:ascii="Arial" w:hAnsi="Arial" w:cs="Arial"/>
                <w:sz w:val="22"/>
                <w:szCs w:val="22"/>
              </w:rPr>
            </w:pPr>
            <w:r>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7</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εφαρμογή θα πρέπει να παρέχει τη δυνατότητα σύνδεσης με τα </w:t>
            </w:r>
            <w:r w:rsidRPr="00697411">
              <w:rPr>
                <w:rFonts w:ascii="Arial" w:hAnsi="Arial" w:cs="Arial"/>
                <w:sz w:val="22"/>
                <w:szCs w:val="22"/>
                <w:lang w:val="en-US"/>
              </w:rPr>
              <w:t>social</w:t>
            </w:r>
            <w:r w:rsidRPr="00697411">
              <w:rPr>
                <w:rFonts w:ascii="Arial" w:hAnsi="Arial" w:cs="Arial"/>
                <w:sz w:val="22"/>
                <w:szCs w:val="22"/>
              </w:rPr>
              <w:t xml:space="preserve"> </w:t>
            </w:r>
            <w:r w:rsidRPr="00697411">
              <w:rPr>
                <w:rFonts w:ascii="Arial" w:hAnsi="Arial" w:cs="Arial"/>
                <w:sz w:val="22"/>
                <w:szCs w:val="22"/>
                <w:lang w:val="en-US"/>
              </w:rPr>
              <w:t>media</w:t>
            </w:r>
            <w:r w:rsidRPr="00697411">
              <w:rPr>
                <w:rFonts w:ascii="Arial" w:hAnsi="Arial" w:cs="Arial"/>
                <w:sz w:val="22"/>
                <w:szCs w:val="22"/>
              </w:rPr>
              <w:t xml:space="preserve"> για την προώθηση των ΑΚΕ, μέσω αναρτήσεων </w:t>
            </w:r>
            <w:r w:rsidRPr="00697411">
              <w:rPr>
                <w:rFonts w:ascii="Arial" w:hAnsi="Arial" w:cs="Arial"/>
                <w:sz w:val="22"/>
                <w:szCs w:val="22"/>
                <w:lang w:val="en-US"/>
              </w:rPr>
              <w:t>status</w:t>
            </w:r>
            <w:r w:rsidRPr="00697411">
              <w:rPr>
                <w:rFonts w:ascii="Arial" w:hAnsi="Arial" w:cs="Arial"/>
                <w:sz w:val="22"/>
                <w:szCs w:val="22"/>
              </w:rPr>
              <w:t xml:space="preserve">, φωτογραφιών, </w:t>
            </w:r>
            <w:r w:rsidRPr="00697411">
              <w:rPr>
                <w:rFonts w:ascii="Arial" w:hAnsi="Arial" w:cs="Arial"/>
                <w:sz w:val="22"/>
                <w:szCs w:val="22"/>
                <w:lang w:val="en-US"/>
              </w:rPr>
              <w:t>check</w:t>
            </w:r>
            <w:r w:rsidRPr="00697411">
              <w:rPr>
                <w:rFonts w:ascii="Arial" w:hAnsi="Arial" w:cs="Arial"/>
                <w:sz w:val="22"/>
                <w:szCs w:val="22"/>
              </w:rPr>
              <w:t>-</w:t>
            </w:r>
            <w:r w:rsidRPr="00697411">
              <w:rPr>
                <w:rFonts w:ascii="Arial" w:hAnsi="Arial" w:cs="Arial"/>
                <w:sz w:val="22"/>
                <w:szCs w:val="22"/>
                <w:lang w:val="en-US"/>
              </w:rPr>
              <w:t>in</w:t>
            </w:r>
            <w:r w:rsidRPr="00697411">
              <w:rPr>
                <w:rFonts w:ascii="Arial" w:hAnsi="Arial" w:cs="Arial"/>
                <w:sz w:val="22"/>
                <w:szCs w:val="22"/>
              </w:rPr>
              <w:t xml:space="preserve">, κλπ. Η εφαρμογή θα πρέπει να είναι συμβατή με όλα τα </w:t>
            </w:r>
            <w:r w:rsidRPr="00697411">
              <w:rPr>
                <w:rFonts w:ascii="Arial" w:hAnsi="Arial" w:cs="Arial"/>
                <w:sz w:val="22"/>
                <w:szCs w:val="22"/>
                <w:lang w:val="en-US"/>
              </w:rPr>
              <w:t>smartphones</w:t>
            </w:r>
            <w:r w:rsidRPr="00697411">
              <w:rPr>
                <w:rFonts w:ascii="Arial" w:hAnsi="Arial" w:cs="Arial"/>
                <w:sz w:val="22"/>
                <w:szCs w:val="22"/>
              </w:rPr>
              <w:t xml:space="preserve"> / </w:t>
            </w:r>
            <w:r w:rsidRPr="00697411">
              <w:rPr>
                <w:rFonts w:ascii="Arial" w:hAnsi="Arial" w:cs="Arial"/>
                <w:sz w:val="22"/>
                <w:szCs w:val="22"/>
                <w:lang w:val="en-US"/>
              </w:rPr>
              <w:t>tablets</w:t>
            </w:r>
            <w:r w:rsidRPr="00697411">
              <w:rPr>
                <w:rFonts w:ascii="Arial" w:hAnsi="Arial" w:cs="Arial"/>
                <w:sz w:val="22"/>
                <w:szCs w:val="22"/>
              </w:rPr>
              <w:t xml:space="preserve"> / υπολογιστές, άρα και με τα αντίστοιχα λογισμικά τους (</w:t>
            </w:r>
            <w:r w:rsidRPr="00697411">
              <w:rPr>
                <w:rFonts w:ascii="Arial" w:hAnsi="Arial" w:cs="Arial"/>
                <w:sz w:val="22"/>
                <w:szCs w:val="22"/>
                <w:lang w:val="en-US"/>
              </w:rPr>
              <w:t>Android</w:t>
            </w:r>
            <w:r w:rsidRPr="00697411">
              <w:rPr>
                <w:rFonts w:ascii="Arial" w:hAnsi="Arial" w:cs="Arial"/>
                <w:sz w:val="22"/>
                <w:szCs w:val="22"/>
              </w:rPr>
              <w:t xml:space="preserve">, </w:t>
            </w:r>
            <w:r w:rsidRPr="00697411">
              <w:rPr>
                <w:rFonts w:ascii="Arial" w:hAnsi="Arial" w:cs="Arial"/>
                <w:sz w:val="22"/>
                <w:szCs w:val="22"/>
                <w:lang w:val="en-US"/>
              </w:rPr>
              <w:t>iOS</w:t>
            </w:r>
            <w:r w:rsidRPr="00697411">
              <w:rPr>
                <w:rFonts w:ascii="Arial" w:hAnsi="Arial" w:cs="Arial"/>
                <w:sz w:val="22"/>
                <w:szCs w:val="22"/>
              </w:rPr>
              <w:t xml:space="preserve">, </w:t>
            </w:r>
            <w:r w:rsidRPr="00697411">
              <w:rPr>
                <w:rFonts w:ascii="Arial" w:hAnsi="Arial" w:cs="Arial"/>
                <w:sz w:val="22"/>
                <w:szCs w:val="22"/>
                <w:lang w:val="en-US"/>
              </w:rPr>
              <w:t>Windows</w:t>
            </w:r>
            <w:r w:rsidRPr="00697411">
              <w:rPr>
                <w:rFonts w:ascii="Arial" w:hAnsi="Arial" w:cs="Arial"/>
                <w:sz w:val="22"/>
                <w:szCs w:val="22"/>
              </w:rPr>
              <w:t>, κλπ.)</w:t>
            </w:r>
          </w:p>
        </w:tc>
        <w:tc>
          <w:tcPr>
            <w:tcW w:w="1418" w:type="dxa"/>
            <w:vAlign w:val="center"/>
          </w:tcPr>
          <w:p w:rsidR="00D560D0" w:rsidRPr="00B01747" w:rsidRDefault="00D560D0" w:rsidP="00BE44E2">
            <w:pPr>
              <w:spacing w:line="312" w:lineRule="auto"/>
              <w:jc w:val="center"/>
              <w:rPr>
                <w:rFonts w:ascii="Arial" w:hAnsi="Arial" w:cs="Arial"/>
                <w:sz w:val="22"/>
                <w:szCs w:val="22"/>
              </w:rPr>
            </w:pPr>
            <w:r>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tr w:rsidR="00D560D0" w:rsidRPr="00B01747" w:rsidTr="00BE44E2">
        <w:tc>
          <w:tcPr>
            <w:tcW w:w="900" w:type="dxa"/>
            <w:vAlign w:val="center"/>
          </w:tcPr>
          <w:p w:rsidR="00D560D0" w:rsidRPr="00697411" w:rsidRDefault="00D560D0" w:rsidP="00BE44E2">
            <w:pPr>
              <w:spacing w:line="312" w:lineRule="auto"/>
              <w:jc w:val="center"/>
              <w:rPr>
                <w:rFonts w:ascii="Arial" w:hAnsi="Arial" w:cs="Arial"/>
                <w:sz w:val="22"/>
                <w:szCs w:val="22"/>
              </w:rPr>
            </w:pPr>
            <w:r w:rsidRPr="00697411">
              <w:rPr>
                <w:rFonts w:ascii="Arial" w:hAnsi="Arial" w:cs="Arial"/>
                <w:sz w:val="22"/>
                <w:szCs w:val="22"/>
              </w:rPr>
              <w:t>8</w:t>
            </w:r>
          </w:p>
        </w:tc>
        <w:tc>
          <w:tcPr>
            <w:tcW w:w="4498" w:type="dxa"/>
          </w:tcPr>
          <w:p w:rsidR="00D560D0" w:rsidRPr="00697411" w:rsidRDefault="00D560D0" w:rsidP="00BE44E2">
            <w:pPr>
              <w:spacing w:line="360" w:lineRule="auto"/>
              <w:jc w:val="both"/>
              <w:rPr>
                <w:rFonts w:ascii="Arial" w:hAnsi="Arial" w:cs="Arial"/>
                <w:sz w:val="22"/>
                <w:szCs w:val="22"/>
              </w:rPr>
            </w:pPr>
            <w:r w:rsidRPr="00697411">
              <w:rPr>
                <w:rFonts w:ascii="Arial" w:hAnsi="Arial" w:cs="Arial"/>
                <w:sz w:val="22"/>
                <w:szCs w:val="22"/>
              </w:rPr>
              <w:t xml:space="preserve">Η διάθεση της εφαρμογής θα πραγματοποιείται με εύκολο τρόπο, συμβατό με αυτό που είναι συνηθισμένοι και χρησιμοποιούν οι χρήστες των smartphones μέσω App Stores. Ο Ανάδοχος θα αναλάβει στο πλαίσιο του Έργου την διαδικασία υποβολής και έγκρισης στα επίσημα App Stores κάθε πλατφόρμας εκ μέρους της Αναθέτουσας Αρχής και κάθε κόστος που σχετίζεται με την διαδικασία αυτή. Σύνδεσμοι στα συγκεκριμένα App Stores θα υπάρχουν στη Διαδικτυακή Πύλη των ΑΚΕ και συνεργαζόμενους φορείς (π.χ. Εμπορικοί Σύλλογοι). </w:t>
            </w:r>
          </w:p>
        </w:tc>
        <w:tc>
          <w:tcPr>
            <w:tcW w:w="1418" w:type="dxa"/>
            <w:vAlign w:val="center"/>
          </w:tcPr>
          <w:p w:rsidR="00D560D0" w:rsidRPr="00B01747" w:rsidRDefault="00D560D0" w:rsidP="00BE44E2">
            <w:pPr>
              <w:spacing w:line="312" w:lineRule="auto"/>
              <w:jc w:val="center"/>
              <w:rPr>
                <w:rFonts w:ascii="Arial" w:hAnsi="Arial" w:cs="Arial"/>
                <w:sz w:val="22"/>
                <w:szCs w:val="22"/>
              </w:rPr>
            </w:pPr>
            <w:r>
              <w:rPr>
                <w:rFonts w:ascii="Arial" w:hAnsi="Arial" w:cs="Arial"/>
                <w:sz w:val="22"/>
                <w:szCs w:val="22"/>
              </w:rPr>
              <w:t>ΝΑΙ</w:t>
            </w:r>
          </w:p>
        </w:tc>
        <w:tc>
          <w:tcPr>
            <w:tcW w:w="1559" w:type="dxa"/>
          </w:tcPr>
          <w:p w:rsidR="00D560D0" w:rsidRPr="00B01747" w:rsidRDefault="00D560D0" w:rsidP="00BE44E2">
            <w:pPr>
              <w:spacing w:line="312" w:lineRule="auto"/>
              <w:rPr>
                <w:rFonts w:ascii="Arial" w:hAnsi="Arial" w:cs="Arial"/>
              </w:rPr>
            </w:pPr>
          </w:p>
        </w:tc>
        <w:tc>
          <w:tcPr>
            <w:tcW w:w="1701" w:type="dxa"/>
          </w:tcPr>
          <w:p w:rsidR="00D560D0" w:rsidRPr="00B01747" w:rsidRDefault="00D560D0" w:rsidP="00BE44E2">
            <w:pPr>
              <w:spacing w:line="312" w:lineRule="auto"/>
              <w:rPr>
                <w:rFonts w:ascii="Arial" w:hAnsi="Arial" w:cs="Arial"/>
              </w:rPr>
            </w:pPr>
          </w:p>
        </w:tc>
      </w:tr>
      <w:bookmarkEnd w:id="17"/>
      <w:bookmarkEnd w:id="18"/>
      <w:bookmarkEnd w:id="19"/>
      <w:bookmarkEnd w:id="20"/>
      <w:bookmarkEnd w:id="21"/>
    </w:tbl>
    <w:p w:rsidR="00D560D0" w:rsidRPr="00D316EF" w:rsidRDefault="00D560D0" w:rsidP="0009635A">
      <w:pPr>
        <w:spacing w:line="360" w:lineRule="auto"/>
        <w:jc w:val="both"/>
        <w:rPr>
          <w:rFonts w:ascii="Arial" w:hAnsi="Arial" w:cs="Arial"/>
          <w:sz w:val="22"/>
          <w:szCs w:val="22"/>
        </w:rPr>
      </w:pPr>
    </w:p>
    <w:p w:rsidR="00D560D0" w:rsidRPr="000578B5" w:rsidRDefault="00D560D0" w:rsidP="006D2154">
      <w:pPr>
        <w:widowControl w:val="0"/>
        <w:autoSpaceDE w:val="0"/>
        <w:autoSpaceDN w:val="0"/>
        <w:adjustRightInd w:val="0"/>
        <w:ind w:left="570"/>
        <w:jc w:val="center"/>
        <w:rPr>
          <w:rFonts w:ascii="Arial" w:hAnsi="Arial" w:cs="Arial"/>
          <w:b/>
          <w:bCs/>
          <w:sz w:val="22"/>
          <w:szCs w:val="22"/>
        </w:rPr>
      </w:pPr>
    </w:p>
    <w:sectPr w:rsidR="00D560D0" w:rsidRPr="000578B5" w:rsidSect="0009635A">
      <w:headerReference w:type="default" r:id="rId7"/>
      <w:footerReference w:type="default" r:id="rId8"/>
      <w:pgSz w:w="11907" w:h="16840" w:code="9"/>
      <w:pgMar w:top="1522" w:right="1418" w:bottom="1440" w:left="1418"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D0" w:rsidRDefault="00D560D0" w:rsidP="006D2154">
      <w:r>
        <w:separator/>
      </w:r>
    </w:p>
  </w:endnote>
  <w:endnote w:type="continuationSeparator" w:id="0">
    <w:p w:rsidR="00D560D0" w:rsidRDefault="00D560D0" w:rsidP="006D2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D0" w:rsidRPr="00413B1F" w:rsidRDefault="00D560D0" w:rsidP="00413B1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D0" w:rsidRDefault="00D560D0" w:rsidP="006D2154">
      <w:r>
        <w:separator/>
      </w:r>
    </w:p>
  </w:footnote>
  <w:footnote w:type="continuationSeparator" w:id="0">
    <w:p w:rsidR="00D560D0" w:rsidRDefault="00D560D0" w:rsidP="006D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D0" w:rsidRPr="006D2154" w:rsidRDefault="00D560D0" w:rsidP="006D2154">
    <w:pPr>
      <w:spacing w:line="160" w:lineRule="atLeast"/>
      <w:jc w:val="both"/>
      <w:rPr>
        <w:rFonts w:ascii="Arial" w:hAnsi="Arial" w:cs="Arial"/>
        <w:sz w:val="16"/>
        <w:szCs w:val="16"/>
      </w:rPr>
    </w:pPr>
    <w:r w:rsidRPr="009D4F65">
      <w:rPr>
        <w:rFonts w:ascii="Arial" w:hAnsi="Arial" w:cs="Arial"/>
        <w:sz w:val="16"/>
        <w:szCs w:val="16"/>
      </w:rPr>
      <w:t>Διακήρυξη Ανοικτού Δημόσιου Διαγωνισμού της Εθνικής Συνομοσπονδίας Ελληνικού Εμπορίου για το έργο με τίτλο «Ανάπτυξη και λειτουργία Κεντρικού Πληροφοριακού Συστήματος Διαχείρισης (Ηλεκτρονικής Πλατφόρμας Δικτύωσης) για την υποστήριξη των Εμπορικών Συλλόγων που θα προχωρήσουν στη δημιουργία Ανοικτών Κέντρων Εμπορίου» της Πράξης Πιλοτική Δράση: «Ενίσ</w:t>
    </w:r>
    <w:r>
      <w:rPr>
        <w:rFonts w:ascii="Arial" w:hAnsi="Arial" w:cs="Arial"/>
        <w:sz w:val="16"/>
        <w:szCs w:val="16"/>
      </w:rPr>
      <w:t>χυση Ανοικτών Κέντρων Εμπορίου»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979"/>
    <w:multiLevelType w:val="hybridMultilevel"/>
    <w:tmpl w:val="CD7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AF2"/>
    <w:multiLevelType w:val="hybridMultilevel"/>
    <w:tmpl w:val="44EA1D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21555F"/>
    <w:multiLevelType w:val="hybridMultilevel"/>
    <w:tmpl w:val="B93CD97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3AB7461"/>
    <w:multiLevelType w:val="hybridMultilevel"/>
    <w:tmpl w:val="1C3ED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F57E89"/>
    <w:multiLevelType w:val="hybridMultilevel"/>
    <w:tmpl w:val="6374DE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3B5D11D4"/>
    <w:multiLevelType w:val="multilevel"/>
    <w:tmpl w:val="3BC0BA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4D25578"/>
    <w:multiLevelType w:val="hybridMultilevel"/>
    <w:tmpl w:val="292E4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C53179"/>
    <w:multiLevelType w:val="multilevel"/>
    <w:tmpl w:val="00B8FB78"/>
    <w:lvl w:ilvl="0">
      <w:start w:val="1"/>
      <w:numFmt w:val="decimal"/>
      <w:pStyle w:val="Heading1"/>
      <w:lvlText w:val="%1"/>
      <w:lvlJc w:val="left"/>
      <w:pPr>
        <w:ind w:left="432" w:hanging="432"/>
      </w:pPr>
      <w:rPr>
        <w:rFonts w:cs="Times New Roman"/>
        <w:sz w:val="28"/>
        <w:szCs w:val="28"/>
      </w:rPr>
    </w:lvl>
    <w:lvl w:ilvl="1">
      <w:start w:val="1"/>
      <w:numFmt w:val="decimal"/>
      <w:pStyle w:val="Heading2"/>
      <w:lvlText w:val="%1.%2"/>
      <w:lvlJc w:val="left"/>
      <w:pPr>
        <w:ind w:left="576" w:hanging="576"/>
      </w:pPr>
      <w:rPr>
        <w:rFonts w:cs="Times New Roman"/>
        <w:sz w:val="24"/>
        <w:szCs w:val="24"/>
      </w:rPr>
    </w:lvl>
    <w:lvl w:ilvl="2">
      <w:start w:val="1"/>
      <w:numFmt w:val="decimal"/>
      <w:pStyle w:val="Heading3"/>
      <w:lvlText w:val="%1.%2.%3"/>
      <w:lvlJc w:val="left"/>
      <w:pPr>
        <w:ind w:left="720" w:hanging="720"/>
      </w:pPr>
      <w:rPr>
        <w:rFonts w:cs="Times New Roman"/>
        <w:i w: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64E86B4F"/>
    <w:multiLevelType w:val="hybridMultilevel"/>
    <w:tmpl w:val="0F266EB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154"/>
    <w:rsid w:val="000578B5"/>
    <w:rsid w:val="00075FC4"/>
    <w:rsid w:val="000850BD"/>
    <w:rsid w:val="0009635A"/>
    <w:rsid w:val="000A74EB"/>
    <w:rsid w:val="000B6C2E"/>
    <w:rsid w:val="0010154E"/>
    <w:rsid w:val="001124A4"/>
    <w:rsid w:val="00121051"/>
    <w:rsid w:val="00172D04"/>
    <w:rsid w:val="001C6E6A"/>
    <w:rsid w:val="001D1CB2"/>
    <w:rsid w:val="001D2D96"/>
    <w:rsid w:val="00200D5C"/>
    <w:rsid w:val="002260A1"/>
    <w:rsid w:val="00311A68"/>
    <w:rsid w:val="00392B24"/>
    <w:rsid w:val="003C68DB"/>
    <w:rsid w:val="003F2BFE"/>
    <w:rsid w:val="003F72C8"/>
    <w:rsid w:val="00413B1F"/>
    <w:rsid w:val="00415442"/>
    <w:rsid w:val="00544534"/>
    <w:rsid w:val="005B5247"/>
    <w:rsid w:val="005C1316"/>
    <w:rsid w:val="005C33F1"/>
    <w:rsid w:val="00617B47"/>
    <w:rsid w:val="00646D09"/>
    <w:rsid w:val="006651E7"/>
    <w:rsid w:val="00697411"/>
    <w:rsid w:val="006D2154"/>
    <w:rsid w:val="007403FB"/>
    <w:rsid w:val="007B01CE"/>
    <w:rsid w:val="007E64B5"/>
    <w:rsid w:val="00857CBE"/>
    <w:rsid w:val="00901ED3"/>
    <w:rsid w:val="00906B22"/>
    <w:rsid w:val="009D4F65"/>
    <w:rsid w:val="009F3573"/>
    <w:rsid w:val="00A44D66"/>
    <w:rsid w:val="00A563C2"/>
    <w:rsid w:val="00B01747"/>
    <w:rsid w:val="00B04EA1"/>
    <w:rsid w:val="00B20F4C"/>
    <w:rsid w:val="00B26274"/>
    <w:rsid w:val="00B843A1"/>
    <w:rsid w:val="00BA49DA"/>
    <w:rsid w:val="00BC292E"/>
    <w:rsid w:val="00BE44E2"/>
    <w:rsid w:val="00C16A76"/>
    <w:rsid w:val="00C42069"/>
    <w:rsid w:val="00C767C2"/>
    <w:rsid w:val="00C90932"/>
    <w:rsid w:val="00D316EF"/>
    <w:rsid w:val="00D560D0"/>
    <w:rsid w:val="00DC34DC"/>
    <w:rsid w:val="00DD0A64"/>
    <w:rsid w:val="00E24421"/>
    <w:rsid w:val="00E3566B"/>
    <w:rsid w:val="00E76277"/>
    <w:rsid w:val="00FC78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21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D2154"/>
    <w:pPr>
      <w:keepNext/>
      <w:numPr>
        <w:numId w:val="1"/>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uiPriority w:val="99"/>
    <w:qFormat/>
    <w:rsid w:val="006D2154"/>
    <w:pPr>
      <w:keepNext/>
      <w:numPr>
        <w:ilvl w:val="1"/>
        <w:numId w:val="1"/>
      </w:numPr>
      <w:spacing w:before="240" w:after="60"/>
      <w:outlineLvl w:val="1"/>
    </w:pPr>
    <w:rPr>
      <w:rFonts w:ascii="Arial" w:hAnsi="Arial" w:cs="Arial"/>
      <w:b/>
      <w:bCs/>
      <w:i/>
      <w:iCs/>
      <w:sz w:val="28"/>
      <w:szCs w:val="28"/>
    </w:rPr>
  </w:style>
  <w:style w:type="paragraph" w:styleId="Heading3">
    <w:name w:val="heading 3"/>
    <w:aliases w:val="Chapter title,h3"/>
    <w:basedOn w:val="Normal"/>
    <w:next w:val="Normal"/>
    <w:link w:val="Heading3Char"/>
    <w:uiPriority w:val="99"/>
    <w:qFormat/>
    <w:rsid w:val="006D215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D215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D215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D215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D2154"/>
    <w:pPr>
      <w:numPr>
        <w:ilvl w:val="6"/>
        <w:numId w:val="1"/>
      </w:numPr>
      <w:spacing w:before="240" w:after="60"/>
      <w:outlineLvl w:val="6"/>
    </w:pPr>
  </w:style>
  <w:style w:type="paragraph" w:styleId="Heading8">
    <w:name w:val="heading 8"/>
    <w:basedOn w:val="Normal"/>
    <w:next w:val="Normal"/>
    <w:link w:val="Heading8Char"/>
    <w:uiPriority w:val="99"/>
    <w:qFormat/>
    <w:rsid w:val="006D215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D215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154"/>
    <w:rPr>
      <w:rFonts w:ascii="Arial" w:hAnsi="Arial" w:cs="Arial"/>
      <w:b/>
      <w:bCs/>
      <w:kern w:val="32"/>
      <w:sz w:val="32"/>
      <w:szCs w:val="32"/>
      <w:lang w:eastAsia="el-GR"/>
    </w:rPr>
  </w:style>
  <w:style w:type="character" w:customStyle="1" w:styleId="Heading2Char">
    <w:name w:val="Heading 2 Char"/>
    <w:aliases w:val="h2 Char"/>
    <w:basedOn w:val="DefaultParagraphFont"/>
    <w:link w:val="Heading2"/>
    <w:uiPriority w:val="99"/>
    <w:locked/>
    <w:rsid w:val="006D2154"/>
    <w:rPr>
      <w:rFonts w:ascii="Arial" w:hAnsi="Arial" w:cs="Arial"/>
      <w:b/>
      <w:bCs/>
      <w:i/>
      <w:iCs/>
      <w:sz w:val="28"/>
      <w:szCs w:val="28"/>
      <w:lang w:eastAsia="el-GR"/>
    </w:rPr>
  </w:style>
  <w:style w:type="character" w:customStyle="1" w:styleId="Heading3Char">
    <w:name w:val="Heading 3 Char"/>
    <w:aliases w:val="Chapter title Char,h3 Char"/>
    <w:basedOn w:val="DefaultParagraphFont"/>
    <w:link w:val="Heading3"/>
    <w:uiPriority w:val="99"/>
    <w:locked/>
    <w:rsid w:val="006D2154"/>
    <w:rPr>
      <w:rFonts w:ascii="Arial" w:hAnsi="Arial" w:cs="Arial"/>
      <w:b/>
      <w:bCs/>
      <w:sz w:val="26"/>
      <w:szCs w:val="26"/>
      <w:lang w:eastAsia="el-GR"/>
    </w:rPr>
  </w:style>
  <w:style w:type="character" w:customStyle="1" w:styleId="Heading4Char">
    <w:name w:val="Heading 4 Char"/>
    <w:basedOn w:val="DefaultParagraphFont"/>
    <w:link w:val="Heading4"/>
    <w:uiPriority w:val="99"/>
    <w:locked/>
    <w:rsid w:val="006D2154"/>
    <w:rPr>
      <w:rFonts w:ascii="Times New Roman" w:hAnsi="Times New Roman" w:cs="Times New Roman"/>
      <w:b/>
      <w:bCs/>
      <w:sz w:val="28"/>
      <w:szCs w:val="28"/>
      <w:lang w:eastAsia="el-GR"/>
    </w:rPr>
  </w:style>
  <w:style w:type="character" w:customStyle="1" w:styleId="Heading5Char">
    <w:name w:val="Heading 5 Char"/>
    <w:basedOn w:val="DefaultParagraphFont"/>
    <w:link w:val="Heading5"/>
    <w:uiPriority w:val="99"/>
    <w:locked/>
    <w:rsid w:val="006D2154"/>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locked/>
    <w:rsid w:val="006D2154"/>
    <w:rPr>
      <w:rFonts w:ascii="Times New Roman" w:hAnsi="Times New Roman" w:cs="Times New Roman"/>
      <w:b/>
      <w:bCs/>
      <w:lang w:eastAsia="el-GR"/>
    </w:rPr>
  </w:style>
  <w:style w:type="character" w:customStyle="1" w:styleId="Heading7Char">
    <w:name w:val="Heading 7 Char"/>
    <w:basedOn w:val="DefaultParagraphFont"/>
    <w:link w:val="Heading7"/>
    <w:uiPriority w:val="99"/>
    <w:locked/>
    <w:rsid w:val="006D2154"/>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locked/>
    <w:rsid w:val="006D2154"/>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locked/>
    <w:rsid w:val="006D2154"/>
    <w:rPr>
      <w:rFonts w:ascii="Arial" w:hAnsi="Arial" w:cs="Arial"/>
      <w:lang w:eastAsia="el-GR"/>
    </w:rPr>
  </w:style>
  <w:style w:type="paragraph" w:styleId="Header">
    <w:name w:val="header"/>
    <w:basedOn w:val="Normal"/>
    <w:link w:val="HeaderChar"/>
    <w:uiPriority w:val="99"/>
    <w:semiHidden/>
    <w:rsid w:val="006D2154"/>
    <w:pPr>
      <w:tabs>
        <w:tab w:val="center" w:pos="4153"/>
        <w:tab w:val="right" w:pos="8306"/>
      </w:tabs>
    </w:pPr>
  </w:style>
  <w:style w:type="character" w:customStyle="1" w:styleId="HeaderChar">
    <w:name w:val="Header Char"/>
    <w:basedOn w:val="DefaultParagraphFont"/>
    <w:link w:val="Header"/>
    <w:uiPriority w:val="99"/>
    <w:semiHidden/>
    <w:locked/>
    <w:rsid w:val="006D2154"/>
    <w:rPr>
      <w:rFonts w:ascii="Times New Roman" w:hAnsi="Times New Roman" w:cs="Times New Roman"/>
      <w:sz w:val="24"/>
      <w:szCs w:val="24"/>
      <w:lang w:eastAsia="el-GR"/>
    </w:rPr>
  </w:style>
  <w:style w:type="paragraph" w:styleId="Footer">
    <w:name w:val="footer"/>
    <w:basedOn w:val="Normal"/>
    <w:link w:val="FooterChar"/>
    <w:uiPriority w:val="99"/>
    <w:rsid w:val="006D2154"/>
    <w:pPr>
      <w:tabs>
        <w:tab w:val="center" w:pos="4153"/>
        <w:tab w:val="right" w:pos="8306"/>
      </w:tabs>
    </w:pPr>
  </w:style>
  <w:style w:type="character" w:customStyle="1" w:styleId="FooterChar">
    <w:name w:val="Footer Char"/>
    <w:basedOn w:val="DefaultParagraphFont"/>
    <w:link w:val="Footer"/>
    <w:uiPriority w:val="99"/>
    <w:locked/>
    <w:rsid w:val="006D2154"/>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6D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154"/>
    <w:rPr>
      <w:rFonts w:ascii="Tahoma" w:hAnsi="Tahoma" w:cs="Tahoma"/>
      <w:sz w:val="16"/>
      <w:szCs w:val="16"/>
      <w:lang w:eastAsia="el-GR"/>
    </w:rPr>
  </w:style>
  <w:style w:type="paragraph" w:styleId="BodyText">
    <w:name w:val="Body Text"/>
    <w:aliases w:val="Body Text1,body text,One Page Summary,Σώμα κείμενου,contents,bt,Platte tekst,Τίτλος Μελέτης"/>
    <w:basedOn w:val="Normal"/>
    <w:link w:val="BodyTextChar"/>
    <w:uiPriority w:val="99"/>
    <w:rsid w:val="001124A4"/>
    <w:pPr>
      <w:jc w:val="both"/>
    </w:pPr>
    <w:rPr>
      <w:rFonts w:ascii="Lucida Sans Unicode" w:hAnsi="Lucida Sans Unicode"/>
    </w:rPr>
  </w:style>
  <w:style w:type="character" w:customStyle="1" w:styleId="BodyTextChar">
    <w:name w:val="Body Text Char"/>
    <w:aliases w:val="Body Text1 Char,body text Char,One Page Summary Char,Σώμα κείμενου Char,contents Char,bt Char,Platte tekst Char,Τίτλος Μελέτης Char"/>
    <w:basedOn w:val="DefaultParagraphFont"/>
    <w:link w:val="BodyText"/>
    <w:uiPriority w:val="99"/>
    <w:locked/>
    <w:rsid w:val="001124A4"/>
    <w:rPr>
      <w:rFonts w:ascii="Lucida Sans Unicode" w:hAnsi="Lucida Sans Unicode" w:cs="Times New Roman"/>
      <w:sz w:val="24"/>
      <w:szCs w:val="24"/>
    </w:rPr>
  </w:style>
  <w:style w:type="paragraph" w:customStyle="1" w:styleId="1">
    <w:name w:val="Παράγραφος λίστας1"/>
    <w:basedOn w:val="Normal"/>
    <w:uiPriority w:val="99"/>
    <w:rsid w:val="001124A4"/>
    <w:pPr>
      <w:spacing w:after="120"/>
      <w:ind w:left="720"/>
      <w:contextualSpacing/>
      <w:jc w:val="both"/>
    </w:pPr>
    <w:rPr>
      <w:rFonts w:ascii="Tahoma" w:hAnsi="Tahoma"/>
      <w:sz w:val="22"/>
      <w:szCs w:val="20"/>
      <w:lang w:eastAsia="en-US"/>
    </w:rPr>
  </w:style>
  <w:style w:type="paragraph" w:customStyle="1" w:styleId="ListParagraph1">
    <w:name w:val="List Paragraph1"/>
    <w:basedOn w:val="Normal"/>
    <w:uiPriority w:val="99"/>
    <w:rsid w:val="001124A4"/>
    <w:pPr>
      <w:widowControl w:val="0"/>
      <w:autoSpaceDE w:val="0"/>
      <w:autoSpaceDN w:val="0"/>
      <w:adjustRightInd w:val="0"/>
    </w:pPr>
    <w:rPr>
      <w:rFonts w:eastAsia="MS Mincho"/>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4133</Words>
  <Characters>22323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ΙΙΙ – ΠΙΝΑΚΕΣ ΣΥΜΜΟΡΦΩΣΗΣ</dc:title>
  <dc:subject/>
  <dc:creator>summer</dc:creator>
  <cp:keywords/>
  <dc:description/>
  <cp:lastModifiedBy>SIRIUS</cp:lastModifiedBy>
  <cp:revision>4</cp:revision>
  <dcterms:created xsi:type="dcterms:W3CDTF">2014-10-20T10:55:00Z</dcterms:created>
  <dcterms:modified xsi:type="dcterms:W3CDTF">2015-03-16T11:17:00Z</dcterms:modified>
</cp:coreProperties>
</file>